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C14C" w14:textId="77777777" w:rsidR="00B844B6" w:rsidRPr="00842F44" w:rsidRDefault="00B844B6" w:rsidP="00A94AC9">
      <w:pPr>
        <w:jc w:val="center"/>
        <w:rPr>
          <w:rFonts w:ascii="Palatino Linotype" w:hAnsi="Palatino Linotype"/>
          <w:b/>
          <w:szCs w:val="24"/>
        </w:rPr>
      </w:pPr>
      <w:r w:rsidRPr="00842F44">
        <w:rPr>
          <w:rFonts w:ascii="Palatino Linotype" w:hAnsi="Palatino Linotype"/>
          <w:b/>
          <w:szCs w:val="24"/>
        </w:rPr>
        <w:t>St. John's University</w:t>
      </w:r>
    </w:p>
    <w:p w14:paraId="53D13CC7" w14:textId="77777777" w:rsidR="00BF4090" w:rsidRPr="00842F44" w:rsidRDefault="00B844B6" w:rsidP="00A94AC9">
      <w:pPr>
        <w:jc w:val="center"/>
        <w:rPr>
          <w:rFonts w:ascii="Palatino Linotype" w:hAnsi="Palatino Linotype"/>
          <w:b/>
          <w:szCs w:val="24"/>
        </w:rPr>
      </w:pPr>
      <w:r w:rsidRPr="00842F44">
        <w:rPr>
          <w:rFonts w:ascii="Palatino Linotype" w:hAnsi="Palatino Linotype"/>
          <w:b/>
          <w:szCs w:val="24"/>
        </w:rPr>
        <w:t>College of Professional Studies</w:t>
      </w:r>
    </w:p>
    <w:p w14:paraId="204BE735" w14:textId="20039619" w:rsidR="00D11456" w:rsidRPr="00842F44" w:rsidRDefault="002B619E" w:rsidP="00A94AC9">
      <w:pPr>
        <w:jc w:val="center"/>
        <w:rPr>
          <w:rFonts w:ascii="Palatino Linotype" w:hAnsi="Palatino Linotype"/>
          <w:b/>
          <w:szCs w:val="24"/>
        </w:rPr>
      </w:pPr>
      <w:r w:rsidRPr="00842F44">
        <w:rPr>
          <w:rFonts w:ascii="Palatino Linotype" w:hAnsi="Palatino Linotype"/>
          <w:b/>
          <w:szCs w:val="24"/>
        </w:rPr>
        <w:t xml:space="preserve">Division of </w:t>
      </w:r>
      <w:sdt>
        <w:sdtPr>
          <w:rPr>
            <w:rFonts w:ascii="Palatino Linotype" w:hAnsi="Palatino Linotype"/>
            <w:b/>
            <w:szCs w:val="24"/>
          </w:rPr>
          <w:id w:val="1518190921"/>
          <w:placeholder>
            <w:docPart w:val="DEF9BFDD1C2040B5B1468F06185DEC10"/>
          </w:placeholder>
          <w:dropDownList>
            <w:listItem w:value="Choose an item."/>
            <w:listItem w:displayText="Administration and Economics" w:value="Administration and Economics"/>
            <w:listItem w:displayText="Computer Science, Mathematics, and Science" w:value="Computer Science, Mathematics, and Science"/>
            <w:listItem w:displayText="Criminal Justice, Legal Studies, and Homeland Security" w:value="Criminal Justice, Legal Studies, and Homeland Security"/>
            <w:listItem w:displayText="English and Speech" w:value="English and Speech"/>
            <w:listItem w:displayText="Health and Human Services" w:value="Health and Human Services"/>
            <w:listItem w:displayText="Humanities" w:value="Humanities"/>
            <w:listItem w:displayText="Mass Communication" w:value="Mass Communication"/>
            <w:listItem w:displayText="Sport Management" w:value="Sport Management"/>
          </w:dropDownList>
        </w:sdtPr>
        <w:sdtEndPr/>
        <w:sdtContent>
          <w:r w:rsidR="00082435" w:rsidRPr="00842F44">
            <w:rPr>
              <w:rFonts w:ascii="Palatino Linotype" w:hAnsi="Palatino Linotype"/>
              <w:b/>
              <w:szCs w:val="24"/>
            </w:rPr>
            <w:t>Mass Communication</w:t>
          </w:r>
        </w:sdtContent>
      </w:sdt>
    </w:p>
    <w:p w14:paraId="5ADCAB76" w14:textId="77777777" w:rsidR="00B844B6" w:rsidRPr="00842F44" w:rsidRDefault="00B844B6" w:rsidP="00A94AC9">
      <w:pPr>
        <w:rPr>
          <w:rFonts w:ascii="Palatino Linotype" w:hAnsi="Palatino Linotype"/>
          <w:color w:val="000000"/>
          <w:szCs w:val="24"/>
        </w:rPr>
      </w:pPr>
    </w:p>
    <w:p w14:paraId="444CB771" w14:textId="77777777" w:rsidR="007A4140" w:rsidRPr="00842F44" w:rsidRDefault="007A4140" w:rsidP="00A94AC9">
      <w:pPr>
        <w:rPr>
          <w:rFonts w:ascii="Palatino Linotype" w:hAnsi="Palatino Linotype"/>
          <w:color w:val="000000"/>
          <w:szCs w:val="24"/>
        </w:rPr>
      </w:pPr>
    </w:p>
    <w:p w14:paraId="08C56612" w14:textId="35F5EB1F" w:rsidR="00B6349E" w:rsidRPr="00842F44" w:rsidRDefault="00CF0247" w:rsidP="00A94AC9">
      <w:pPr>
        <w:rPr>
          <w:rFonts w:ascii="Palatino Linotype" w:hAnsi="Palatino Linotype"/>
          <w:b/>
          <w:color w:val="000000"/>
          <w:szCs w:val="24"/>
        </w:rPr>
      </w:pPr>
      <w:sdt>
        <w:sdtPr>
          <w:rPr>
            <w:rFonts w:ascii="Palatino Linotype" w:hAnsi="Palatino Linotype"/>
            <w:b/>
            <w:color w:val="000000"/>
            <w:szCs w:val="24"/>
          </w:rPr>
          <w:id w:val="-1607343977"/>
          <w:placeholder>
            <w:docPart w:val="355F16289B4B4510BC5DE90C4BF60A8A"/>
          </w:placeholder>
        </w:sdtPr>
        <w:sdtEndPr/>
        <w:sdtContent>
          <w:r w:rsidR="00942A5A" w:rsidRPr="00842F44">
            <w:rPr>
              <w:rFonts w:ascii="Palatino Linotype" w:hAnsi="Palatino Linotype"/>
              <w:b/>
              <w:color w:val="000000"/>
              <w:szCs w:val="24"/>
            </w:rPr>
            <w:t>PRL 3402-</w:t>
          </w:r>
          <w:r w:rsidR="00DC2FF5">
            <w:rPr>
              <w:rFonts w:ascii="Palatino Linotype" w:hAnsi="Palatino Linotype"/>
              <w:b/>
              <w:color w:val="000000"/>
              <w:szCs w:val="24"/>
            </w:rPr>
            <w:t>12166</w:t>
          </w:r>
          <w:r w:rsidR="0041574E" w:rsidRPr="00842F44">
            <w:rPr>
              <w:rFonts w:ascii="Palatino Linotype" w:hAnsi="Palatino Linotype"/>
              <w:b/>
              <w:color w:val="000000"/>
              <w:szCs w:val="24"/>
            </w:rPr>
            <w:t xml:space="preserve"> – </w:t>
          </w:r>
          <w:r w:rsidR="00942A5A" w:rsidRPr="00842F44">
            <w:rPr>
              <w:rFonts w:ascii="Palatino Linotype" w:hAnsi="Palatino Linotype"/>
              <w:b/>
              <w:color w:val="000000"/>
              <w:szCs w:val="24"/>
            </w:rPr>
            <w:t>Special Event Publicity</w:t>
          </w:r>
        </w:sdtContent>
      </w:sdt>
    </w:p>
    <w:p w14:paraId="12971B09" w14:textId="510C47D2" w:rsidR="00B6349E" w:rsidRPr="00842F44" w:rsidRDefault="00CF0247" w:rsidP="00A94AC9">
      <w:pPr>
        <w:rPr>
          <w:rFonts w:ascii="Palatino Linotype" w:hAnsi="Palatino Linotype"/>
          <w:color w:val="000000"/>
          <w:szCs w:val="24"/>
        </w:rPr>
      </w:pPr>
      <w:sdt>
        <w:sdtPr>
          <w:rPr>
            <w:rFonts w:ascii="Palatino Linotype" w:hAnsi="Palatino Linotype"/>
            <w:color w:val="000000"/>
            <w:szCs w:val="24"/>
          </w:rPr>
          <w:id w:val="1738586967"/>
          <w:placeholder>
            <w:docPart w:val="C3C9E8536B114CF8B6A7EE5285924712"/>
          </w:placeholder>
        </w:sdtPr>
        <w:sdtEndPr/>
        <w:sdtContent>
          <w:r w:rsidR="00DC2FF5">
            <w:rPr>
              <w:rFonts w:ascii="Palatino Linotype" w:hAnsi="Palatino Linotype"/>
              <w:color w:val="000000"/>
              <w:szCs w:val="24"/>
            </w:rPr>
            <w:t>Spring 2022</w:t>
          </w:r>
          <w:r w:rsidR="00D04DD5" w:rsidRPr="00842F44">
            <w:rPr>
              <w:rFonts w:ascii="Palatino Linotype" w:hAnsi="Palatino Linotype"/>
              <w:color w:val="000000"/>
              <w:szCs w:val="24"/>
            </w:rPr>
            <w:t xml:space="preserve"> - </w:t>
          </w:r>
          <w:r w:rsidR="00942A5A" w:rsidRPr="00842F44">
            <w:rPr>
              <w:rFonts w:ascii="Palatino Linotype" w:hAnsi="Palatino Linotype"/>
              <w:color w:val="000000"/>
              <w:szCs w:val="24"/>
            </w:rPr>
            <w:t>Wednesday, 1</w:t>
          </w:r>
          <w:r w:rsidR="00653A7A" w:rsidRPr="00842F44">
            <w:rPr>
              <w:rFonts w:ascii="Palatino Linotype" w:hAnsi="Palatino Linotype"/>
              <w:color w:val="000000"/>
              <w:szCs w:val="24"/>
            </w:rPr>
            <w:t>0</w:t>
          </w:r>
          <w:r w:rsidR="00942A5A" w:rsidRPr="00842F44">
            <w:rPr>
              <w:rFonts w:ascii="Palatino Linotype" w:hAnsi="Palatino Linotype"/>
              <w:color w:val="000000"/>
              <w:szCs w:val="24"/>
            </w:rPr>
            <w:t>:</w:t>
          </w:r>
          <w:r w:rsidR="00653A7A" w:rsidRPr="00842F44">
            <w:rPr>
              <w:rFonts w:ascii="Palatino Linotype" w:hAnsi="Palatino Linotype"/>
              <w:color w:val="000000"/>
              <w:szCs w:val="24"/>
            </w:rPr>
            <w:t>4</w:t>
          </w:r>
          <w:r w:rsidR="00942A5A" w:rsidRPr="00842F44">
            <w:rPr>
              <w:rFonts w:ascii="Palatino Linotype" w:hAnsi="Palatino Linotype"/>
              <w:color w:val="000000"/>
              <w:szCs w:val="24"/>
            </w:rPr>
            <w:t xml:space="preserve">0 </w:t>
          </w:r>
          <w:r w:rsidR="00653A7A" w:rsidRPr="00842F44">
            <w:rPr>
              <w:rFonts w:ascii="Palatino Linotype" w:hAnsi="Palatino Linotype"/>
              <w:color w:val="000000"/>
              <w:szCs w:val="24"/>
            </w:rPr>
            <w:t>a</w:t>
          </w:r>
          <w:r w:rsidR="00942A5A" w:rsidRPr="00842F44">
            <w:rPr>
              <w:rFonts w:ascii="Palatino Linotype" w:hAnsi="Palatino Linotype"/>
              <w:color w:val="000000"/>
              <w:szCs w:val="24"/>
            </w:rPr>
            <w:t xml:space="preserve">.m. – </w:t>
          </w:r>
          <w:r w:rsidR="00653A7A" w:rsidRPr="00842F44">
            <w:rPr>
              <w:rFonts w:ascii="Palatino Linotype" w:hAnsi="Palatino Linotype"/>
              <w:color w:val="000000"/>
              <w:szCs w:val="24"/>
            </w:rPr>
            <w:t>1</w:t>
          </w:r>
          <w:r w:rsidR="00942A5A" w:rsidRPr="00842F44">
            <w:rPr>
              <w:rFonts w:ascii="Palatino Linotype" w:hAnsi="Palatino Linotype"/>
              <w:color w:val="000000"/>
              <w:szCs w:val="24"/>
            </w:rPr>
            <w:t>:</w:t>
          </w:r>
          <w:r w:rsidR="00653A7A" w:rsidRPr="00842F44">
            <w:rPr>
              <w:rFonts w:ascii="Palatino Linotype" w:hAnsi="Palatino Linotype"/>
              <w:color w:val="000000"/>
              <w:szCs w:val="24"/>
            </w:rPr>
            <w:t>3</w:t>
          </w:r>
          <w:r w:rsidR="00D04DD5" w:rsidRPr="00842F44">
            <w:rPr>
              <w:rFonts w:ascii="Palatino Linotype" w:hAnsi="Palatino Linotype"/>
              <w:color w:val="000000"/>
              <w:szCs w:val="24"/>
            </w:rPr>
            <w:t>0 p.m.</w:t>
          </w:r>
        </w:sdtContent>
      </w:sdt>
      <w:r w:rsidR="00E35BDB" w:rsidRPr="00842F44">
        <w:rPr>
          <w:rFonts w:ascii="Palatino Linotype" w:hAnsi="Palatino Linotype"/>
          <w:color w:val="000000"/>
          <w:szCs w:val="24"/>
        </w:rPr>
        <w:tab/>
      </w:r>
    </w:p>
    <w:p w14:paraId="5D00DDB1" w14:textId="22ACC936" w:rsidR="003E41BD" w:rsidRPr="00842F44" w:rsidRDefault="00CF0247" w:rsidP="00A94AC9">
      <w:pPr>
        <w:rPr>
          <w:rFonts w:ascii="Palatino Linotype" w:hAnsi="Palatino Linotype"/>
          <w:color w:val="000000"/>
          <w:szCs w:val="24"/>
        </w:rPr>
      </w:pPr>
      <w:sdt>
        <w:sdtPr>
          <w:rPr>
            <w:rFonts w:ascii="Palatino Linotype" w:hAnsi="Palatino Linotype"/>
            <w:color w:val="000000"/>
            <w:szCs w:val="24"/>
          </w:rPr>
          <w:id w:val="1878117007"/>
          <w:placeholder>
            <w:docPart w:val="5B9285FDCB0449F6B8DAB0AD2D7DDBE1"/>
          </w:placeholder>
        </w:sdtPr>
        <w:sdtEndPr/>
        <w:sdtContent>
          <w:r w:rsidR="00DC2FF5">
            <w:rPr>
              <w:rFonts w:ascii="Palatino Linotype" w:hAnsi="Palatino Linotype"/>
              <w:color w:val="000000"/>
              <w:szCs w:val="24"/>
            </w:rPr>
            <w:t>St. John</w:t>
          </w:r>
          <w:r w:rsidR="00942A5A" w:rsidRPr="00842F44">
            <w:rPr>
              <w:rFonts w:ascii="Palatino Linotype" w:hAnsi="Palatino Linotype"/>
              <w:color w:val="000000"/>
              <w:szCs w:val="24"/>
            </w:rPr>
            <w:t xml:space="preserve"> Hall – Room </w:t>
          </w:r>
          <w:r w:rsidR="00653A7A" w:rsidRPr="00842F44">
            <w:rPr>
              <w:rFonts w:ascii="Palatino Linotype" w:hAnsi="Palatino Linotype"/>
              <w:color w:val="000000"/>
              <w:szCs w:val="24"/>
            </w:rPr>
            <w:t>30</w:t>
          </w:r>
          <w:r w:rsidR="00DC2FF5">
            <w:rPr>
              <w:rFonts w:ascii="Palatino Linotype" w:hAnsi="Palatino Linotype"/>
              <w:color w:val="000000"/>
              <w:szCs w:val="24"/>
            </w:rPr>
            <w:t>5</w:t>
          </w:r>
        </w:sdtContent>
      </w:sdt>
      <w:r w:rsidR="00E35BDB" w:rsidRPr="00842F44">
        <w:rPr>
          <w:rFonts w:ascii="Palatino Linotype" w:hAnsi="Palatino Linotype"/>
          <w:color w:val="000000"/>
          <w:szCs w:val="24"/>
        </w:rPr>
        <w:tab/>
      </w:r>
      <w:r w:rsidR="00E35BDB" w:rsidRPr="00842F44">
        <w:rPr>
          <w:rFonts w:ascii="Palatino Linotype" w:hAnsi="Palatino Linotype"/>
          <w:color w:val="000000"/>
          <w:szCs w:val="24"/>
        </w:rPr>
        <w:tab/>
      </w:r>
      <w:r w:rsidR="00FA26CA" w:rsidRPr="00842F44">
        <w:rPr>
          <w:rFonts w:ascii="Palatino Linotype" w:hAnsi="Palatino Linotype"/>
          <w:color w:val="000000"/>
          <w:szCs w:val="24"/>
        </w:rPr>
        <w:tab/>
      </w:r>
      <w:r w:rsidR="00FA26CA" w:rsidRPr="00842F44">
        <w:rPr>
          <w:rFonts w:ascii="Palatino Linotype" w:hAnsi="Palatino Linotype"/>
          <w:color w:val="000000"/>
          <w:szCs w:val="24"/>
        </w:rPr>
        <w:tab/>
      </w:r>
      <w:r w:rsidR="00FA26CA" w:rsidRPr="00842F44">
        <w:rPr>
          <w:rFonts w:ascii="Palatino Linotype" w:hAnsi="Palatino Linotype"/>
          <w:color w:val="000000"/>
          <w:szCs w:val="24"/>
        </w:rPr>
        <w:tab/>
      </w:r>
    </w:p>
    <w:p w14:paraId="473E48BF" w14:textId="28C93900" w:rsidR="00FA26CA" w:rsidRPr="00842F44" w:rsidRDefault="00FA26CA" w:rsidP="00A94AC9">
      <w:pPr>
        <w:rPr>
          <w:rFonts w:ascii="Palatino Linotype" w:hAnsi="Palatino Linotype"/>
          <w:color w:val="000000"/>
          <w:szCs w:val="24"/>
        </w:rPr>
      </w:pPr>
      <w:r w:rsidRPr="00842F44">
        <w:rPr>
          <w:rFonts w:ascii="Palatino Linotype" w:hAnsi="Palatino Linotype"/>
          <w:color w:val="000000"/>
          <w:szCs w:val="24"/>
        </w:rPr>
        <w:tab/>
      </w:r>
      <w:r w:rsidRPr="00842F44">
        <w:rPr>
          <w:rFonts w:ascii="Palatino Linotype" w:hAnsi="Palatino Linotype"/>
          <w:color w:val="000000"/>
          <w:szCs w:val="24"/>
        </w:rPr>
        <w:tab/>
      </w:r>
      <w:r w:rsidRPr="00842F44">
        <w:rPr>
          <w:rFonts w:ascii="Palatino Linotype" w:hAnsi="Palatino Linotype"/>
          <w:color w:val="000000"/>
          <w:szCs w:val="24"/>
        </w:rPr>
        <w:tab/>
      </w:r>
      <w:r w:rsidRPr="00842F44">
        <w:rPr>
          <w:rFonts w:ascii="Palatino Linotype" w:hAnsi="Palatino Linotype"/>
          <w:color w:val="000000"/>
          <w:szCs w:val="24"/>
        </w:rPr>
        <w:tab/>
      </w:r>
      <w:r w:rsidRPr="00842F44">
        <w:rPr>
          <w:rFonts w:ascii="Palatino Linotype" w:hAnsi="Palatino Linotype"/>
          <w:color w:val="000000"/>
          <w:szCs w:val="24"/>
        </w:rPr>
        <w:tab/>
      </w:r>
      <w:r w:rsidR="00F01788" w:rsidRPr="00842F44">
        <w:rPr>
          <w:rFonts w:ascii="Palatino Linotype" w:hAnsi="Palatino Linotype"/>
          <w:color w:val="000000"/>
          <w:szCs w:val="24"/>
        </w:rPr>
        <w:t xml:space="preserve">    </w:t>
      </w:r>
      <w:r w:rsidRPr="00842F44">
        <w:rPr>
          <w:rFonts w:ascii="Palatino Linotype" w:hAnsi="Palatino Linotype"/>
          <w:color w:val="000000"/>
          <w:szCs w:val="24"/>
        </w:rPr>
        <w:tab/>
      </w:r>
    </w:p>
    <w:p w14:paraId="20AC477C" w14:textId="0C3F334C" w:rsidR="00E35BDB" w:rsidRPr="00842F44" w:rsidRDefault="00E35BDB" w:rsidP="00A94AC9">
      <w:pPr>
        <w:rPr>
          <w:rFonts w:ascii="Palatino Linotype" w:hAnsi="Palatino Linotype"/>
          <w:b/>
          <w:color w:val="000000"/>
          <w:szCs w:val="24"/>
          <w:u w:val="single"/>
        </w:rPr>
      </w:pPr>
      <w:r w:rsidRPr="00842F44">
        <w:rPr>
          <w:rFonts w:ascii="Palatino Linotype" w:hAnsi="Palatino Linotype"/>
          <w:b/>
          <w:color w:val="000000"/>
          <w:szCs w:val="24"/>
          <w:u w:val="single"/>
        </w:rPr>
        <w:t>INSTRUCTOR</w:t>
      </w:r>
    </w:p>
    <w:p w14:paraId="6A628CA2" w14:textId="0A0BF2B5" w:rsidR="00B42FE3" w:rsidRPr="00842F44" w:rsidRDefault="00CF0247" w:rsidP="00A94AC9">
      <w:pPr>
        <w:rPr>
          <w:rFonts w:ascii="Palatino Linotype" w:hAnsi="Palatino Linotype"/>
          <w:color w:val="000000"/>
          <w:szCs w:val="24"/>
        </w:rPr>
      </w:pPr>
      <w:sdt>
        <w:sdtPr>
          <w:rPr>
            <w:rFonts w:ascii="Palatino Linotype" w:hAnsi="Palatino Linotype"/>
            <w:color w:val="000000"/>
            <w:szCs w:val="24"/>
          </w:rPr>
          <w:id w:val="1122115660"/>
          <w:placeholder>
            <w:docPart w:val="E2C12894463340648BA661AAD695A48C"/>
          </w:placeholder>
          <w:text/>
        </w:sdtPr>
        <w:sdtEndPr/>
        <w:sdtContent>
          <w:r w:rsidR="00F23838" w:rsidRPr="00842F44">
            <w:rPr>
              <w:rFonts w:ascii="Palatino Linotype" w:hAnsi="Palatino Linotype"/>
              <w:color w:val="000000"/>
              <w:szCs w:val="24"/>
            </w:rPr>
            <w:t>Theodora Andreolas</w:t>
          </w:r>
        </w:sdtContent>
      </w:sdt>
    </w:p>
    <w:p w14:paraId="7A370E6E" w14:textId="2665C109" w:rsidR="00F01788" w:rsidRPr="00842F44" w:rsidRDefault="00CF0247" w:rsidP="00A94AC9">
      <w:pPr>
        <w:rPr>
          <w:rFonts w:ascii="Palatino Linotype" w:hAnsi="Palatino Linotype"/>
          <w:color w:val="000000"/>
          <w:szCs w:val="24"/>
        </w:rPr>
      </w:pPr>
      <w:sdt>
        <w:sdtPr>
          <w:rPr>
            <w:rFonts w:ascii="Palatino Linotype" w:hAnsi="Palatino Linotype"/>
            <w:color w:val="000000"/>
            <w:szCs w:val="24"/>
          </w:rPr>
          <w:id w:val="1756707973"/>
          <w:placeholder>
            <w:docPart w:val="6F7DFC7E91254787AA8498DB18CC03A7"/>
          </w:placeholder>
          <w:text/>
        </w:sdtPr>
        <w:sdtEndPr/>
        <w:sdtContent>
          <w:r w:rsidR="00F23838" w:rsidRPr="00842F44">
            <w:rPr>
              <w:rFonts w:ascii="Palatino Linotype" w:hAnsi="Palatino Linotype"/>
              <w:color w:val="000000"/>
              <w:szCs w:val="24"/>
            </w:rPr>
            <w:t>andreolt@stjohns.edu</w:t>
          </w:r>
        </w:sdtContent>
      </w:sdt>
    </w:p>
    <w:p w14:paraId="11E83C1B" w14:textId="77777777" w:rsidR="00653A7A" w:rsidRPr="00842F44" w:rsidRDefault="00653A7A" w:rsidP="00A94AC9">
      <w:pPr>
        <w:rPr>
          <w:rFonts w:ascii="Palatino Linotype" w:hAnsi="Palatino Linotype"/>
          <w:color w:val="000000"/>
          <w:szCs w:val="24"/>
        </w:rPr>
      </w:pPr>
      <w:r w:rsidRPr="00842F44">
        <w:rPr>
          <w:rFonts w:ascii="Palatino Linotype" w:hAnsi="Palatino Linotype"/>
          <w:color w:val="000000"/>
          <w:szCs w:val="24"/>
        </w:rPr>
        <w:t>516-643-8298</w:t>
      </w:r>
    </w:p>
    <w:p w14:paraId="3C0DCB33" w14:textId="3669BF9A" w:rsidR="00B42FE3" w:rsidRPr="00842F44" w:rsidRDefault="00F23838" w:rsidP="00A94AC9">
      <w:pPr>
        <w:rPr>
          <w:rFonts w:ascii="Palatino Linotype" w:hAnsi="Palatino Linotype"/>
          <w:color w:val="000000"/>
          <w:szCs w:val="24"/>
        </w:rPr>
      </w:pPr>
      <w:r w:rsidRPr="00842F44">
        <w:rPr>
          <w:rFonts w:ascii="Palatino Linotype" w:hAnsi="Palatino Linotype"/>
          <w:color w:val="000000"/>
          <w:szCs w:val="24"/>
        </w:rPr>
        <w:t>No set office hours.  By appointment only.</w:t>
      </w:r>
    </w:p>
    <w:p w14:paraId="0F8F33BA" w14:textId="77777777" w:rsidR="00360676" w:rsidRPr="00842F44" w:rsidRDefault="00360676" w:rsidP="00360676">
      <w:pPr>
        <w:rPr>
          <w:rFonts w:ascii="Palatino Linotype" w:hAnsi="Palatino Linotype"/>
          <w:b/>
          <w:color w:val="000000"/>
          <w:szCs w:val="24"/>
        </w:rPr>
      </w:pPr>
    </w:p>
    <w:p w14:paraId="03C014A8" w14:textId="77777777" w:rsidR="00360676" w:rsidRPr="00842F44" w:rsidRDefault="00360676" w:rsidP="00360676">
      <w:pPr>
        <w:rPr>
          <w:rFonts w:ascii="Palatino Linotype" w:hAnsi="Palatino Linotype"/>
          <w:b/>
          <w:color w:val="000000"/>
          <w:szCs w:val="24"/>
          <w:u w:val="single"/>
        </w:rPr>
      </w:pPr>
      <w:r w:rsidRPr="00842F44">
        <w:rPr>
          <w:rFonts w:ascii="Palatino Linotype" w:hAnsi="Palatino Linotype"/>
          <w:b/>
          <w:color w:val="000000"/>
          <w:szCs w:val="24"/>
          <w:u w:val="single"/>
        </w:rPr>
        <w:t>IMPORTANT DATES</w:t>
      </w:r>
    </w:p>
    <w:p w14:paraId="7AE51957" w14:textId="42751C54" w:rsidR="00360676" w:rsidRPr="00842F44" w:rsidRDefault="00CF0247" w:rsidP="00360676">
      <w:pPr>
        <w:rPr>
          <w:rFonts w:ascii="Palatino Linotype" w:hAnsi="Palatino Linotype"/>
          <w:color w:val="000000"/>
          <w:szCs w:val="24"/>
        </w:rPr>
      </w:pPr>
      <w:sdt>
        <w:sdtPr>
          <w:rPr>
            <w:rFonts w:ascii="Palatino Linotype" w:hAnsi="Palatino Linotype"/>
            <w:color w:val="000000"/>
            <w:szCs w:val="24"/>
          </w:rPr>
          <w:id w:val="129986557"/>
          <w:placeholder>
            <w:docPart w:val="CD944857AA644AE4BC09D696F143C2DA"/>
          </w:placeholder>
        </w:sdtPr>
        <w:sdtEndPr/>
        <w:sdtContent>
          <w:r w:rsidR="00DC2FF5">
            <w:rPr>
              <w:rFonts w:ascii="Palatino Linotype" w:hAnsi="Palatino Linotype"/>
              <w:color w:val="000000"/>
              <w:szCs w:val="24"/>
            </w:rPr>
            <w:t>January 25, 2022</w:t>
          </w:r>
          <w:r w:rsidR="00F23838" w:rsidRPr="00842F44">
            <w:rPr>
              <w:rFonts w:ascii="Palatino Linotype" w:hAnsi="Palatino Linotype"/>
              <w:color w:val="000000"/>
              <w:szCs w:val="24"/>
            </w:rPr>
            <w:t xml:space="preserve"> (</w:t>
          </w:r>
          <w:r w:rsidR="00DC2FF5">
            <w:rPr>
              <w:rFonts w:ascii="Palatino Linotype" w:hAnsi="Palatino Linotype"/>
              <w:color w:val="000000"/>
              <w:szCs w:val="24"/>
            </w:rPr>
            <w:t>T</w:t>
          </w:r>
          <w:r w:rsidR="00F23838" w:rsidRPr="00842F44">
            <w:rPr>
              <w:rFonts w:ascii="Palatino Linotype" w:hAnsi="Palatino Linotype"/>
              <w:color w:val="000000"/>
              <w:szCs w:val="24"/>
            </w:rPr>
            <w:t>):</w:t>
          </w:r>
        </w:sdtContent>
      </w:sdt>
      <w:r w:rsidR="00360676" w:rsidRPr="00842F44">
        <w:rPr>
          <w:rFonts w:ascii="Palatino Linotype" w:hAnsi="Palatino Linotype"/>
          <w:color w:val="000000"/>
          <w:szCs w:val="24"/>
        </w:rPr>
        <w:t xml:space="preserve"> Last day to add or drop a course</w:t>
      </w:r>
    </w:p>
    <w:p w14:paraId="420A142B" w14:textId="2E9E0819" w:rsidR="00360676" w:rsidRPr="00842F44" w:rsidRDefault="00CF0247" w:rsidP="00360676">
      <w:pPr>
        <w:rPr>
          <w:rFonts w:ascii="Palatino Linotype" w:hAnsi="Palatino Linotype"/>
          <w:color w:val="000000"/>
          <w:szCs w:val="24"/>
        </w:rPr>
      </w:pPr>
      <w:sdt>
        <w:sdtPr>
          <w:rPr>
            <w:rFonts w:ascii="Palatino Linotype" w:hAnsi="Palatino Linotype"/>
            <w:color w:val="000000"/>
            <w:szCs w:val="24"/>
          </w:rPr>
          <w:id w:val="1879743131"/>
          <w:placeholder>
            <w:docPart w:val="CD944857AA644AE4BC09D696F143C2DA"/>
          </w:placeholder>
        </w:sdtPr>
        <w:sdtEndPr/>
        <w:sdtContent>
          <w:r w:rsidR="00DC2FF5">
            <w:rPr>
              <w:rFonts w:ascii="Palatino Linotype" w:hAnsi="Palatino Linotype"/>
              <w:color w:val="000000"/>
              <w:szCs w:val="24"/>
            </w:rPr>
            <w:t>February 8, 2022</w:t>
          </w:r>
          <w:r w:rsidR="00F23838" w:rsidRPr="00842F44">
            <w:rPr>
              <w:rFonts w:ascii="Palatino Linotype" w:hAnsi="Palatino Linotype"/>
              <w:color w:val="000000"/>
              <w:szCs w:val="24"/>
            </w:rPr>
            <w:t xml:space="preserve"> (T):</w:t>
          </w:r>
        </w:sdtContent>
      </w:sdt>
      <w:r w:rsidR="00360676" w:rsidRPr="00842F44">
        <w:rPr>
          <w:rFonts w:ascii="Palatino Linotype" w:hAnsi="Palatino Linotype"/>
          <w:color w:val="000000"/>
          <w:szCs w:val="24"/>
        </w:rPr>
        <w:t xml:space="preserve"> Last day to drop a course without a transcript notation</w:t>
      </w:r>
    </w:p>
    <w:p w14:paraId="17B48F50" w14:textId="4D34B68D" w:rsidR="00360676" w:rsidRPr="00842F44" w:rsidRDefault="00CF0247" w:rsidP="00360676">
      <w:pPr>
        <w:rPr>
          <w:rFonts w:ascii="Palatino Linotype" w:hAnsi="Palatino Linotype"/>
          <w:color w:val="000000"/>
          <w:szCs w:val="24"/>
        </w:rPr>
      </w:pPr>
      <w:sdt>
        <w:sdtPr>
          <w:rPr>
            <w:rFonts w:ascii="Palatino Linotype" w:hAnsi="Palatino Linotype"/>
            <w:color w:val="000000"/>
            <w:szCs w:val="24"/>
          </w:rPr>
          <w:id w:val="1757166606"/>
          <w:placeholder>
            <w:docPart w:val="CD944857AA644AE4BC09D696F143C2DA"/>
          </w:placeholder>
        </w:sdtPr>
        <w:sdtEndPr/>
        <w:sdtContent>
          <w:r w:rsidR="00DC2FF5">
            <w:rPr>
              <w:rFonts w:ascii="Palatino Linotype" w:hAnsi="Palatino Linotype"/>
              <w:color w:val="000000"/>
              <w:szCs w:val="24"/>
            </w:rPr>
            <w:t>April 1, 2022 (F</w:t>
          </w:r>
          <w:r w:rsidR="00F23838" w:rsidRPr="00842F44">
            <w:rPr>
              <w:rFonts w:ascii="Palatino Linotype" w:hAnsi="Palatino Linotype"/>
              <w:color w:val="000000"/>
              <w:szCs w:val="24"/>
            </w:rPr>
            <w:t>):</w:t>
          </w:r>
        </w:sdtContent>
      </w:sdt>
      <w:r w:rsidR="00360676" w:rsidRPr="00842F44">
        <w:rPr>
          <w:rFonts w:ascii="Palatino Linotype" w:hAnsi="Palatino Linotype"/>
          <w:color w:val="000000"/>
          <w:szCs w:val="24"/>
        </w:rPr>
        <w:t xml:space="preserve"> Last day to withdraw from a course </w:t>
      </w:r>
      <w:r w:rsidR="00DC2FF5">
        <w:rPr>
          <w:rFonts w:ascii="Palatino Linotype" w:hAnsi="Palatino Linotype"/>
          <w:color w:val="000000"/>
          <w:szCs w:val="24"/>
        </w:rPr>
        <w:t>or apply for pass/fail option.</w:t>
      </w:r>
    </w:p>
    <w:p w14:paraId="04EAB3CD" w14:textId="0B39F343" w:rsidR="00360676" w:rsidRPr="00842F44" w:rsidRDefault="00CF0247" w:rsidP="00360676">
      <w:pPr>
        <w:rPr>
          <w:rFonts w:ascii="Palatino Linotype" w:hAnsi="Palatino Linotype"/>
          <w:color w:val="000000"/>
          <w:szCs w:val="24"/>
        </w:rPr>
      </w:pPr>
      <w:sdt>
        <w:sdtPr>
          <w:rPr>
            <w:rFonts w:ascii="Palatino Linotype" w:hAnsi="Palatino Linotype"/>
            <w:color w:val="000000"/>
            <w:szCs w:val="24"/>
          </w:rPr>
          <w:id w:val="647178523"/>
          <w:placeholder>
            <w:docPart w:val="CD944857AA644AE4BC09D696F143C2DA"/>
          </w:placeholder>
        </w:sdtPr>
        <w:sdtEndPr/>
        <w:sdtContent>
          <w:r w:rsidR="00DC2FF5">
            <w:rPr>
              <w:rFonts w:ascii="Palatino Linotype" w:hAnsi="Palatino Linotype"/>
              <w:color w:val="000000"/>
              <w:szCs w:val="24"/>
            </w:rPr>
            <w:t xml:space="preserve">May 5 -11, </w:t>
          </w:r>
          <w:proofErr w:type="gramStart"/>
          <w:r w:rsidR="00DC2FF5">
            <w:rPr>
              <w:rFonts w:ascii="Palatino Linotype" w:hAnsi="Palatino Linotype"/>
              <w:color w:val="000000"/>
              <w:szCs w:val="24"/>
            </w:rPr>
            <w:t xml:space="preserve">2022 </w:t>
          </w:r>
          <w:r w:rsidR="00F23838" w:rsidRPr="00842F44">
            <w:rPr>
              <w:rFonts w:ascii="Palatino Linotype" w:hAnsi="Palatino Linotype"/>
              <w:color w:val="000000"/>
              <w:szCs w:val="24"/>
            </w:rPr>
            <w:t xml:space="preserve"> (</w:t>
          </w:r>
          <w:proofErr w:type="gramEnd"/>
          <w:r w:rsidR="00DC2FF5">
            <w:rPr>
              <w:rFonts w:ascii="Palatino Linotype" w:hAnsi="Palatino Linotype"/>
              <w:color w:val="000000"/>
              <w:szCs w:val="24"/>
            </w:rPr>
            <w:t>R - W</w:t>
          </w:r>
          <w:r w:rsidR="00F23838" w:rsidRPr="00842F44">
            <w:rPr>
              <w:rFonts w:ascii="Palatino Linotype" w:hAnsi="Palatino Linotype"/>
              <w:color w:val="000000"/>
              <w:szCs w:val="24"/>
            </w:rPr>
            <w:t>):</w:t>
          </w:r>
        </w:sdtContent>
      </w:sdt>
      <w:r w:rsidR="00360676" w:rsidRPr="00842F44">
        <w:rPr>
          <w:rFonts w:ascii="Palatino Linotype" w:hAnsi="Palatino Linotype"/>
          <w:color w:val="000000"/>
          <w:szCs w:val="24"/>
        </w:rPr>
        <w:t xml:space="preserve"> Final exam week. </w:t>
      </w:r>
    </w:p>
    <w:p w14:paraId="0769774E" w14:textId="77777777" w:rsidR="00F01788" w:rsidRPr="00842F44" w:rsidRDefault="00F01788" w:rsidP="00A94AC9">
      <w:pPr>
        <w:rPr>
          <w:rFonts w:ascii="Palatino Linotype" w:hAnsi="Palatino Linotype"/>
          <w:color w:val="000000"/>
          <w:szCs w:val="24"/>
        </w:rPr>
      </w:pPr>
    </w:p>
    <w:p w14:paraId="3C36DEB9" w14:textId="49931970" w:rsidR="00AC1B2F" w:rsidRPr="00842F44" w:rsidRDefault="00AC1B2F" w:rsidP="00A94AC9">
      <w:pPr>
        <w:rPr>
          <w:rFonts w:ascii="Palatino Linotype" w:hAnsi="Palatino Linotype"/>
          <w:b/>
          <w:color w:val="000000"/>
          <w:szCs w:val="24"/>
          <w:u w:val="single"/>
          <w:lang w:val="fr-FR"/>
        </w:rPr>
      </w:pPr>
      <w:r w:rsidRPr="00842F44">
        <w:rPr>
          <w:rFonts w:ascii="Palatino Linotype" w:hAnsi="Palatino Linotype"/>
          <w:b/>
          <w:color w:val="000000"/>
          <w:szCs w:val="24"/>
          <w:u w:val="single"/>
          <w:lang w:val="fr-FR"/>
        </w:rPr>
        <w:t>COURSE DESCRIPTION</w:t>
      </w:r>
    </w:p>
    <w:sdt>
      <w:sdtPr>
        <w:rPr>
          <w:rFonts w:ascii="Palatino Linotype" w:hAnsi="Palatino Linotype"/>
          <w:szCs w:val="24"/>
        </w:rPr>
        <w:id w:val="-1593765382"/>
        <w:placeholder>
          <w:docPart w:val="0CA8623113AD42BEA4CB7A57DD218356"/>
        </w:placeholder>
        <w:text/>
      </w:sdtPr>
      <w:sdtEndPr/>
      <w:sdtContent>
        <w:p w14:paraId="3E755026" w14:textId="01BE6F3C" w:rsidR="00FA26CA" w:rsidRPr="00842F44" w:rsidRDefault="00B94393" w:rsidP="00A94AC9">
          <w:pPr>
            <w:rPr>
              <w:rFonts w:ascii="Palatino Linotype" w:hAnsi="Palatino Linotype"/>
              <w:szCs w:val="24"/>
            </w:rPr>
          </w:pPr>
          <w:r w:rsidRPr="00842F44">
            <w:rPr>
              <w:rFonts w:ascii="Palatino Linotype" w:hAnsi="Palatino Linotype"/>
              <w:szCs w:val="24"/>
            </w:rPr>
            <w:t>This course offers an introduction to the research, relationship building, planning, coordinating, budgeting, marketing, management and evaluation of special events.  The course will explore the theories and practices relevant to successful event planning.</w:t>
          </w:r>
        </w:p>
      </w:sdtContent>
    </w:sdt>
    <w:p w14:paraId="01BE095F" w14:textId="77777777" w:rsidR="00B94393" w:rsidRPr="00842F44" w:rsidRDefault="00B94393" w:rsidP="00A94AC9">
      <w:pPr>
        <w:rPr>
          <w:rFonts w:ascii="Palatino Linotype" w:hAnsi="Palatino Linotype"/>
          <w:b/>
          <w:color w:val="000000"/>
          <w:szCs w:val="24"/>
          <w:u w:val="single"/>
        </w:rPr>
      </w:pPr>
    </w:p>
    <w:p w14:paraId="116A1897" w14:textId="1EFB7894" w:rsidR="00AF199C" w:rsidRPr="00842F44" w:rsidRDefault="00AF199C" w:rsidP="00A94AC9">
      <w:pPr>
        <w:rPr>
          <w:rFonts w:ascii="Palatino Linotype" w:hAnsi="Palatino Linotype"/>
          <w:b/>
          <w:color w:val="000000"/>
          <w:szCs w:val="24"/>
          <w:u w:val="single"/>
        </w:rPr>
      </w:pPr>
      <w:r w:rsidRPr="00842F44">
        <w:rPr>
          <w:rFonts w:ascii="Palatino Linotype" w:hAnsi="Palatino Linotype"/>
          <w:b/>
          <w:color w:val="000000"/>
          <w:szCs w:val="24"/>
          <w:u w:val="single"/>
        </w:rPr>
        <w:t>COURSE PREREQUISITES</w:t>
      </w:r>
    </w:p>
    <w:sdt>
      <w:sdtPr>
        <w:rPr>
          <w:rFonts w:ascii="Palatino Linotype" w:hAnsi="Palatino Linotype"/>
          <w:color w:val="000000"/>
          <w:szCs w:val="24"/>
        </w:rPr>
        <w:id w:val="-1027171503"/>
        <w:placeholder>
          <w:docPart w:val="D28C6B1D954F4CAE98CDBCD71320235D"/>
        </w:placeholder>
        <w:text/>
      </w:sdtPr>
      <w:sdtEndPr/>
      <w:sdtContent>
        <w:p w14:paraId="304D7B6A" w14:textId="2E0E5C17" w:rsidR="00AF199C" w:rsidRPr="00842F44" w:rsidRDefault="0017334F" w:rsidP="00A94AC9">
          <w:pPr>
            <w:rPr>
              <w:rFonts w:ascii="Palatino Linotype" w:hAnsi="Palatino Linotype"/>
              <w:color w:val="000000"/>
              <w:szCs w:val="24"/>
            </w:rPr>
          </w:pPr>
          <w:r w:rsidRPr="00842F44">
            <w:rPr>
              <w:rFonts w:ascii="Palatino Linotype" w:hAnsi="Palatino Linotype"/>
              <w:color w:val="000000"/>
              <w:szCs w:val="24"/>
            </w:rPr>
            <w:t>PRL 2100</w:t>
          </w:r>
          <w:r w:rsidR="00942A5A" w:rsidRPr="00842F44">
            <w:rPr>
              <w:rFonts w:ascii="Palatino Linotype" w:hAnsi="Palatino Linotype"/>
              <w:color w:val="000000"/>
              <w:szCs w:val="24"/>
            </w:rPr>
            <w:t xml:space="preserve">, PRL2301, </w:t>
          </w:r>
          <w:r w:rsidR="00042811">
            <w:rPr>
              <w:rFonts w:ascii="Palatino Linotype" w:hAnsi="Palatino Linotype"/>
              <w:color w:val="000000"/>
              <w:szCs w:val="24"/>
            </w:rPr>
            <w:t>PRL3400</w:t>
          </w:r>
        </w:p>
      </w:sdtContent>
    </w:sdt>
    <w:p w14:paraId="02DEDC73" w14:textId="77777777" w:rsidR="00B42FE3" w:rsidRPr="00842F44" w:rsidRDefault="00B42FE3" w:rsidP="00A94AC9">
      <w:pPr>
        <w:rPr>
          <w:rFonts w:ascii="Palatino Linotype" w:hAnsi="Palatino Linotype"/>
          <w:b/>
          <w:color w:val="000000"/>
          <w:szCs w:val="24"/>
        </w:rPr>
      </w:pPr>
    </w:p>
    <w:p w14:paraId="3F225FC7" w14:textId="77777777" w:rsidR="007A4140" w:rsidRPr="00842F44" w:rsidRDefault="000E5513" w:rsidP="007A4140">
      <w:pPr>
        <w:rPr>
          <w:rFonts w:ascii="Palatino Linotype" w:hAnsi="Palatino Linotype"/>
          <w:b/>
          <w:color w:val="000000"/>
          <w:szCs w:val="24"/>
          <w:u w:val="single"/>
        </w:rPr>
      </w:pPr>
      <w:r w:rsidRPr="00842F44">
        <w:rPr>
          <w:rFonts w:ascii="Palatino Linotype" w:hAnsi="Palatino Linotype"/>
          <w:b/>
          <w:color w:val="000000"/>
          <w:szCs w:val="24"/>
          <w:u w:val="single"/>
        </w:rPr>
        <w:t>LEARNING OUTCOMES</w:t>
      </w:r>
    </w:p>
    <w:p w14:paraId="475206ED" w14:textId="24C136C7" w:rsidR="00B94393" w:rsidRPr="00842F44" w:rsidRDefault="00B94393" w:rsidP="007A4140">
      <w:pPr>
        <w:rPr>
          <w:rFonts w:ascii="Palatino Linotype" w:hAnsi="Palatino Linotype"/>
          <w:b/>
          <w:color w:val="000000"/>
          <w:szCs w:val="24"/>
          <w:u w:val="single"/>
        </w:rPr>
      </w:pPr>
      <w:r w:rsidRPr="00842F44">
        <w:rPr>
          <w:rFonts w:ascii="Palatino Linotype" w:hAnsi="Palatino Linotype"/>
          <w:szCs w:val="24"/>
        </w:rPr>
        <w:t>At the end of the course students should be able to:</w:t>
      </w:r>
    </w:p>
    <w:p w14:paraId="30E081BF"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describe and explain the roles and responsibilities of event planners.</w:t>
      </w:r>
    </w:p>
    <w:p w14:paraId="2FDE5973"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identify and describe the procedures used for developing successful events that deliver the desired outcome for their employer and/or client.</w:t>
      </w:r>
    </w:p>
    <w:p w14:paraId="001A5B2F"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list and describe the elements that contribute to successful events.</w:t>
      </w:r>
    </w:p>
    <w:p w14:paraId="0E28DBB7"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 xml:space="preserve">have a conceptual overview of event programming, management, marketing and use of practical application.  </w:t>
      </w:r>
    </w:p>
    <w:p w14:paraId="5081B374"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interpret and apply event principles to both business and not-for-profit organizations.</w:t>
      </w:r>
    </w:p>
    <w:p w14:paraId="1ACE4549"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understand event professionalism by covering theory, methodologies and ethics.</w:t>
      </w:r>
    </w:p>
    <w:p w14:paraId="7644CCE5"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enhance their leadership and organizational skills through working with others.</w:t>
      </w:r>
    </w:p>
    <w:p w14:paraId="4875630E" w14:textId="77777777" w:rsidR="00B94393" w:rsidRPr="00842F44" w:rsidRDefault="00B94393" w:rsidP="00B94393">
      <w:pPr>
        <w:pStyle w:val="ListParagraph"/>
        <w:widowControl/>
        <w:numPr>
          <w:ilvl w:val="0"/>
          <w:numId w:val="14"/>
        </w:numPr>
        <w:spacing w:before="100" w:beforeAutospacing="1" w:after="100" w:afterAutospacing="1"/>
        <w:rPr>
          <w:rFonts w:ascii="Palatino Linotype" w:hAnsi="Palatino Linotype"/>
          <w:szCs w:val="24"/>
        </w:rPr>
      </w:pPr>
      <w:r w:rsidRPr="00842F44">
        <w:rPr>
          <w:rFonts w:ascii="Palatino Linotype" w:hAnsi="Palatino Linotype"/>
          <w:szCs w:val="24"/>
        </w:rPr>
        <w:t>expand their written and oral communication skills through in and out of class assignments and through class presentations.</w:t>
      </w:r>
    </w:p>
    <w:sdt>
      <w:sdtPr>
        <w:rPr>
          <w:rFonts w:ascii="Palatino Linotype" w:hAnsi="Palatino Linotype"/>
          <w:b/>
          <w:color w:val="000000"/>
          <w:szCs w:val="24"/>
        </w:rPr>
        <w:id w:val="838357574"/>
        <w:placeholder>
          <w:docPart w:val="B0D93150BCDF407DBE11DAA1D076D2CD"/>
        </w:placeholder>
      </w:sdtPr>
      <w:sdtEndPr/>
      <w:sdtContent>
        <w:p w14:paraId="4E263C3F" w14:textId="51FD9D85" w:rsidR="007A4140" w:rsidRPr="00842F44" w:rsidRDefault="007A4140" w:rsidP="007A4140">
          <w:pPr>
            <w:rPr>
              <w:rFonts w:ascii="Palatino Linotype" w:hAnsi="Palatino Linotype"/>
              <w:b/>
              <w:szCs w:val="24"/>
            </w:rPr>
          </w:pPr>
          <w:r w:rsidRPr="00842F44">
            <w:rPr>
              <w:rFonts w:ascii="Palatino Linotype" w:hAnsi="Palatino Linotype"/>
              <w:b/>
              <w:color w:val="000000"/>
              <w:szCs w:val="24"/>
              <w:u w:val="single"/>
            </w:rPr>
            <w:t>REQUIRED MATERIALS</w:t>
          </w:r>
        </w:p>
        <w:p w14:paraId="48606355" w14:textId="64F3C183" w:rsidR="00B94393" w:rsidRPr="00842F44" w:rsidRDefault="00DE2376" w:rsidP="00B94393">
          <w:pPr>
            <w:rPr>
              <w:rFonts w:ascii="Palatino Linotype" w:hAnsi="Palatino Linotype"/>
              <w:szCs w:val="24"/>
            </w:rPr>
          </w:pPr>
          <w:r>
            <w:rPr>
              <w:rFonts w:ascii="Palatino Linotype" w:hAnsi="Palatino Linotype"/>
              <w:b/>
              <w:i/>
              <w:szCs w:val="24"/>
            </w:rPr>
            <w:t>None</w:t>
          </w:r>
        </w:p>
        <w:p w14:paraId="2609D971" w14:textId="4EEE7870" w:rsidR="00B14850" w:rsidRPr="00842F44" w:rsidRDefault="00CF0247" w:rsidP="00B94393">
          <w:pPr>
            <w:rPr>
              <w:rFonts w:ascii="Palatino Linotype" w:hAnsi="Palatino Linotype"/>
              <w:b/>
              <w:color w:val="000000"/>
              <w:szCs w:val="24"/>
            </w:rPr>
          </w:pPr>
        </w:p>
      </w:sdtContent>
    </w:sdt>
    <w:p w14:paraId="7E19ED5C" w14:textId="62937D66" w:rsidR="00F86F69" w:rsidRPr="00842F44" w:rsidRDefault="00F86F69" w:rsidP="00F86F6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u w:val="single"/>
        </w:rPr>
      </w:pPr>
      <w:r w:rsidRPr="00842F44">
        <w:rPr>
          <w:rFonts w:ascii="Palatino Linotype" w:hAnsi="Palatino Linotype"/>
          <w:b/>
          <w:color w:val="000000"/>
          <w:szCs w:val="24"/>
          <w:u w:val="single"/>
        </w:rPr>
        <w:t>GRADING POLICY</w:t>
      </w:r>
    </w:p>
    <w:sdt>
      <w:sdtPr>
        <w:rPr>
          <w:rFonts w:ascii="Palatino Linotype" w:hAnsi="Palatino Linotype"/>
          <w:color w:val="000000"/>
          <w:szCs w:val="24"/>
        </w:rPr>
        <w:id w:val="1338579564"/>
        <w:placeholder>
          <w:docPart w:val="BFB7A2C049884D909E559B1F68F34D11"/>
        </w:placeholder>
      </w:sdtPr>
      <w:sdtEndPr/>
      <w:sdtContent>
        <w:p w14:paraId="30D69361" w14:textId="77777777" w:rsidR="00E3251B" w:rsidRPr="00842F44" w:rsidRDefault="00E3251B" w:rsidP="00E3251B">
          <w:pPr>
            <w:rPr>
              <w:rFonts w:ascii="Palatino Linotype" w:hAnsi="Palatino Linotype"/>
              <w:b/>
              <w:szCs w:val="24"/>
            </w:rPr>
          </w:pPr>
          <w:r w:rsidRPr="00842F44">
            <w:rPr>
              <w:rFonts w:ascii="Palatino Linotype" w:hAnsi="Palatino Linotype"/>
              <w:b/>
              <w:szCs w:val="24"/>
            </w:rPr>
            <w:t>Course Requirements and Evaluation:</w:t>
          </w:r>
        </w:p>
        <w:p w14:paraId="21B8CD7D" w14:textId="77777777" w:rsidR="00B94393" w:rsidRPr="00842F44" w:rsidRDefault="00B94393" w:rsidP="00B94393">
          <w:pPr>
            <w:rPr>
              <w:rFonts w:ascii="Palatino Linotype" w:hAnsi="Palatino Linotype"/>
              <w:szCs w:val="24"/>
            </w:rPr>
          </w:pPr>
          <w:r w:rsidRPr="00842F44">
            <w:rPr>
              <w:rFonts w:ascii="Palatino Linotype" w:hAnsi="Palatino Linotype"/>
              <w:szCs w:val="24"/>
            </w:rPr>
            <w:t xml:space="preserve">Attendance &amp; Class Participation: </w:t>
          </w:r>
          <w:r w:rsidRPr="00842F44">
            <w:rPr>
              <w:rFonts w:ascii="Palatino Linotype" w:hAnsi="Palatino Linotype"/>
              <w:b/>
              <w:szCs w:val="24"/>
            </w:rPr>
            <w:t>10%</w:t>
          </w:r>
        </w:p>
        <w:p w14:paraId="49AFE7E3" w14:textId="21A1E828" w:rsidR="00B94393" w:rsidRPr="00842F44" w:rsidRDefault="006A0F16" w:rsidP="00B94393">
          <w:pPr>
            <w:rPr>
              <w:rFonts w:ascii="Palatino Linotype" w:hAnsi="Palatino Linotype"/>
              <w:szCs w:val="24"/>
            </w:rPr>
          </w:pPr>
          <w:r>
            <w:rPr>
              <w:rFonts w:ascii="Palatino Linotype" w:hAnsi="Palatino Linotype"/>
              <w:szCs w:val="24"/>
            </w:rPr>
            <w:t>TED Talk Writeup &amp; Discussion Board</w:t>
          </w:r>
          <w:r w:rsidR="00B94393" w:rsidRPr="00842F44">
            <w:rPr>
              <w:rFonts w:ascii="Palatino Linotype" w:hAnsi="Palatino Linotype"/>
              <w:szCs w:val="24"/>
            </w:rPr>
            <w:t xml:space="preserve">: </w:t>
          </w:r>
          <w:r w:rsidR="00B94393" w:rsidRPr="00842F44">
            <w:rPr>
              <w:rFonts w:ascii="Palatino Linotype" w:hAnsi="Palatino Linotype"/>
              <w:b/>
              <w:szCs w:val="24"/>
            </w:rPr>
            <w:t>1</w:t>
          </w:r>
          <w:r w:rsidR="005568FB" w:rsidRPr="00842F44">
            <w:rPr>
              <w:rFonts w:ascii="Palatino Linotype" w:hAnsi="Palatino Linotype"/>
              <w:b/>
              <w:szCs w:val="24"/>
            </w:rPr>
            <w:t>0</w:t>
          </w:r>
          <w:r w:rsidR="00B94393" w:rsidRPr="00842F44">
            <w:rPr>
              <w:rFonts w:ascii="Palatino Linotype" w:hAnsi="Palatino Linotype"/>
              <w:b/>
              <w:szCs w:val="24"/>
            </w:rPr>
            <w:t>%</w:t>
          </w:r>
        </w:p>
        <w:p w14:paraId="7C5FC122" w14:textId="77777777" w:rsidR="00B94393" w:rsidRPr="00842F44" w:rsidRDefault="00B94393" w:rsidP="00B94393">
          <w:pPr>
            <w:rPr>
              <w:rFonts w:ascii="Palatino Linotype" w:hAnsi="Palatino Linotype"/>
              <w:szCs w:val="24"/>
            </w:rPr>
          </w:pPr>
          <w:r w:rsidRPr="00842F44">
            <w:rPr>
              <w:rFonts w:ascii="Palatino Linotype" w:hAnsi="Palatino Linotype"/>
              <w:szCs w:val="24"/>
            </w:rPr>
            <w:t xml:space="preserve">Group Case Studies: </w:t>
          </w:r>
          <w:r w:rsidRPr="00842F44">
            <w:rPr>
              <w:rFonts w:ascii="Palatino Linotype" w:hAnsi="Palatino Linotype"/>
              <w:b/>
              <w:szCs w:val="24"/>
            </w:rPr>
            <w:t>20%</w:t>
          </w:r>
        </w:p>
        <w:p w14:paraId="0081351C" w14:textId="7AEF6B60" w:rsidR="00B94393" w:rsidRPr="00842F44" w:rsidRDefault="00653A7A" w:rsidP="00B94393">
          <w:pPr>
            <w:rPr>
              <w:rFonts w:ascii="Palatino Linotype" w:hAnsi="Palatino Linotype"/>
              <w:b/>
              <w:szCs w:val="24"/>
            </w:rPr>
          </w:pPr>
          <w:r w:rsidRPr="00842F44">
            <w:rPr>
              <w:rFonts w:ascii="Palatino Linotype" w:hAnsi="Palatino Linotype"/>
              <w:szCs w:val="24"/>
            </w:rPr>
            <w:t>Quizzes</w:t>
          </w:r>
          <w:r w:rsidR="00B94393" w:rsidRPr="00842F44">
            <w:rPr>
              <w:rFonts w:ascii="Palatino Linotype" w:hAnsi="Palatino Linotype"/>
              <w:szCs w:val="24"/>
            </w:rPr>
            <w:t xml:space="preserve">: </w:t>
          </w:r>
          <w:r w:rsidR="00B94393" w:rsidRPr="00842F44">
            <w:rPr>
              <w:rFonts w:ascii="Palatino Linotype" w:hAnsi="Palatino Linotype"/>
              <w:b/>
              <w:szCs w:val="24"/>
            </w:rPr>
            <w:t>20%</w:t>
          </w:r>
        </w:p>
        <w:p w14:paraId="5F0E10E0" w14:textId="77777777" w:rsidR="005568FB" w:rsidRPr="00842F44" w:rsidRDefault="00B94393" w:rsidP="00B94393">
          <w:pPr>
            <w:rPr>
              <w:rFonts w:ascii="Palatino Linotype" w:hAnsi="Palatino Linotype"/>
              <w:b/>
              <w:szCs w:val="24"/>
            </w:rPr>
          </w:pPr>
          <w:r w:rsidRPr="00842F44">
            <w:rPr>
              <w:rFonts w:ascii="Palatino Linotype" w:hAnsi="Palatino Linotype"/>
              <w:szCs w:val="24"/>
            </w:rPr>
            <w:t>Group Final Project</w:t>
          </w:r>
          <w:r w:rsidR="008B5003" w:rsidRPr="00842F44">
            <w:rPr>
              <w:rFonts w:ascii="Palatino Linotype" w:hAnsi="Palatino Linotype"/>
              <w:szCs w:val="24"/>
            </w:rPr>
            <w:t>:</w:t>
          </w:r>
          <w:r w:rsidRPr="00842F44">
            <w:rPr>
              <w:rFonts w:ascii="Palatino Linotype" w:hAnsi="Palatino Linotype"/>
              <w:szCs w:val="24"/>
            </w:rPr>
            <w:t xml:space="preserve"> </w:t>
          </w:r>
          <w:r w:rsidRPr="00842F44">
            <w:rPr>
              <w:rFonts w:ascii="Palatino Linotype" w:hAnsi="Palatino Linotype"/>
              <w:b/>
              <w:szCs w:val="24"/>
            </w:rPr>
            <w:t>3</w:t>
          </w:r>
          <w:r w:rsidR="005568FB" w:rsidRPr="00842F44">
            <w:rPr>
              <w:rFonts w:ascii="Palatino Linotype" w:hAnsi="Palatino Linotype"/>
              <w:b/>
              <w:szCs w:val="24"/>
            </w:rPr>
            <w:t>5</w:t>
          </w:r>
          <w:r w:rsidRPr="00842F44">
            <w:rPr>
              <w:rFonts w:ascii="Palatino Linotype" w:hAnsi="Palatino Linotype"/>
              <w:b/>
              <w:szCs w:val="24"/>
            </w:rPr>
            <w:t>%</w:t>
          </w:r>
          <w:r w:rsidR="008B5003" w:rsidRPr="00842F44">
            <w:rPr>
              <w:rFonts w:ascii="Palatino Linotype" w:hAnsi="Palatino Linotype"/>
              <w:b/>
              <w:szCs w:val="24"/>
            </w:rPr>
            <w:t xml:space="preserve"> </w:t>
          </w:r>
        </w:p>
        <w:p w14:paraId="77DF1B1B" w14:textId="307DE66F" w:rsidR="00B94393" w:rsidRPr="00842F44" w:rsidRDefault="005568FB" w:rsidP="00B94393">
          <w:pPr>
            <w:rPr>
              <w:rFonts w:ascii="Palatino Linotype" w:hAnsi="Palatino Linotype"/>
              <w:b/>
              <w:szCs w:val="24"/>
            </w:rPr>
          </w:pPr>
          <w:r w:rsidRPr="00842F44">
            <w:rPr>
              <w:rFonts w:ascii="Palatino Linotype" w:hAnsi="Palatino Linotype"/>
              <w:b/>
              <w:szCs w:val="24"/>
            </w:rPr>
            <w:t xml:space="preserve">(Initial Client Presentation – 5% Final </w:t>
          </w:r>
          <w:r w:rsidR="008B5003" w:rsidRPr="00842F44">
            <w:rPr>
              <w:rFonts w:ascii="Palatino Linotype" w:hAnsi="Palatino Linotype"/>
              <w:b/>
              <w:szCs w:val="24"/>
            </w:rPr>
            <w:t>Oral</w:t>
          </w:r>
          <w:r w:rsidRPr="00842F44">
            <w:rPr>
              <w:rFonts w:ascii="Palatino Linotype" w:hAnsi="Palatino Linotype"/>
              <w:b/>
              <w:szCs w:val="24"/>
            </w:rPr>
            <w:t xml:space="preserve"> presentation</w:t>
          </w:r>
          <w:r w:rsidR="008B5003" w:rsidRPr="00842F44">
            <w:rPr>
              <w:rFonts w:ascii="Palatino Linotype" w:hAnsi="Palatino Linotype"/>
              <w:b/>
              <w:szCs w:val="24"/>
            </w:rPr>
            <w:t xml:space="preserve"> = 15%, </w:t>
          </w:r>
          <w:r w:rsidRPr="00842F44">
            <w:rPr>
              <w:rFonts w:ascii="Palatino Linotype" w:hAnsi="Palatino Linotype"/>
              <w:b/>
              <w:szCs w:val="24"/>
            </w:rPr>
            <w:t xml:space="preserve">Final </w:t>
          </w:r>
          <w:r w:rsidR="008B5003" w:rsidRPr="00842F44">
            <w:rPr>
              <w:rFonts w:ascii="Palatino Linotype" w:hAnsi="Palatino Linotype"/>
              <w:b/>
              <w:szCs w:val="24"/>
            </w:rPr>
            <w:t>Written</w:t>
          </w:r>
          <w:r w:rsidRPr="00842F44">
            <w:rPr>
              <w:rFonts w:ascii="Palatino Linotype" w:hAnsi="Palatino Linotype"/>
              <w:b/>
              <w:szCs w:val="24"/>
            </w:rPr>
            <w:t xml:space="preserve"> Presentation</w:t>
          </w:r>
          <w:r w:rsidR="008B5003" w:rsidRPr="00842F44">
            <w:rPr>
              <w:rFonts w:ascii="Palatino Linotype" w:hAnsi="Palatino Linotype"/>
              <w:b/>
              <w:szCs w:val="24"/>
            </w:rPr>
            <w:t xml:space="preserve"> = 15%)</w:t>
          </w:r>
        </w:p>
        <w:p w14:paraId="451FD3E5" w14:textId="77777777" w:rsidR="00B94393" w:rsidRPr="00842F44" w:rsidRDefault="00B94393" w:rsidP="00B94393">
          <w:pPr>
            <w:rPr>
              <w:rFonts w:ascii="Palatino Linotype" w:hAnsi="Palatino Linotype"/>
              <w:szCs w:val="24"/>
            </w:rPr>
          </w:pPr>
          <w:r w:rsidRPr="00842F44">
            <w:rPr>
              <w:rFonts w:ascii="Palatino Linotype" w:hAnsi="Palatino Linotype"/>
              <w:szCs w:val="24"/>
            </w:rPr>
            <w:t xml:space="preserve">Final Project Reflection Response: </w:t>
          </w:r>
          <w:r w:rsidRPr="00842F44">
            <w:rPr>
              <w:rFonts w:ascii="Palatino Linotype" w:hAnsi="Palatino Linotype"/>
              <w:b/>
              <w:szCs w:val="24"/>
            </w:rPr>
            <w:t>5%</w:t>
          </w:r>
        </w:p>
        <w:p w14:paraId="546A375D" w14:textId="77777777" w:rsidR="00E3251B" w:rsidRPr="00842F44" w:rsidRDefault="00E3251B" w:rsidP="00E3251B">
          <w:pPr>
            <w:rPr>
              <w:rFonts w:ascii="Palatino Linotype" w:hAnsi="Palatino Linotype"/>
              <w:szCs w:val="24"/>
            </w:rPr>
          </w:pPr>
        </w:p>
        <w:p w14:paraId="09DAC6E0" w14:textId="40DE8290" w:rsidR="00E3251B" w:rsidRPr="00842F44" w:rsidRDefault="00E3251B" w:rsidP="00E3251B">
          <w:pPr>
            <w:rPr>
              <w:rFonts w:ascii="Palatino Linotype" w:hAnsi="Palatino Linotype"/>
              <w:szCs w:val="24"/>
            </w:rPr>
          </w:pPr>
          <w:r w:rsidRPr="00842F44">
            <w:rPr>
              <w:rFonts w:ascii="Palatino Linotype" w:hAnsi="Palatino Linotype"/>
              <w:szCs w:val="24"/>
            </w:rPr>
            <w:t>Above evaluations will be based on the following 100</w:t>
          </w:r>
          <w:r w:rsidR="006A0F16">
            <w:rPr>
              <w:rFonts w:ascii="Palatino Linotype" w:hAnsi="Palatino Linotype"/>
              <w:szCs w:val="24"/>
            </w:rPr>
            <w:t>-</w:t>
          </w:r>
          <w:r w:rsidRPr="00842F44">
            <w:rPr>
              <w:rFonts w:ascii="Palatino Linotype" w:hAnsi="Palatino Linotype"/>
              <w:szCs w:val="24"/>
            </w:rPr>
            <w:t>point grade scale:</w:t>
          </w:r>
        </w:p>
        <w:p w14:paraId="290C3BEB" w14:textId="3F632B29" w:rsidR="00E3251B" w:rsidRPr="00842F44" w:rsidRDefault="00E3251B" w:rsidP="00E3251B">
          <w:pPr>
            <w:rPr>
              <w:rFonts w:ascii="Palatino Linotype" w:hAnsi="Palatino Linotype"/>
              <w:szCs w:val="24"/>
            </w:rPr>
          </w:pPr>
          <w:r w:rsidRPr="00842F44">
            <w:rPr>
              <w:rFonts w:ascii="Palatino Linotype" w:hAnsi="Palatino Linotype"/>
              <w:szCs w:val="24"/>
            </w:rPr>
            <w:t>9</w:t>
          </w:r>
          <w:r w:rsidR="005A03D3">
            <w:rPr>
              <w:rFonts w:ascii="Palatino Linotype" w:hAnsi="Palatino Linotype"/>
              <w:szCs w:val="24"/>
            </w:rPr>
            <w:t>4</w:t>
          </w:r>
          <w:r w:rsidRPr="00842F44">
            <w:rPr>
              <w:rFonts w:ascii="Palatino Linotype" w:hAnsi="Palatino Linotype"/>
              <w:szCs w:val="24"/>
            </w:rPr>
            <w:t>-100 = A</w:t>
          </w:r>
          <w:r w:rsidRPr="00842F44">
            <w:rPr>
              <w:rFonts w:ascii="Palatino Linotype" w:hAnsi="Palatino Linotype"/>
              <w:szCs w:val="24"/>
            </w:rPr>
            <w:tab/>
          </w:r>
          <w:r w:rsidRPr="00842F44">
            <w:rPr>
              <w:rFonts w:ascii="Palatino Linotype" w:hAnsi="Palatino Linotype"/>
              <w:szCs w:val="24"/>
            </w:rPr>
            <w:tab/>
            <w:t>90 – 9</w:t>
          </w:r>
          <w:r w:rsidR="005A03D3">
            <w:rPr>
              <w:rFonts w:ascii="Palatino Linotype" w:hAnsi="Palatino Linotype"/>
              <w:szCs w:val="24"/>
            </w:rPr>
            <w:t>3</w:t>
          </w:r>
          <w:r w:rsidRPr="00842F44">
            <w:rPr>
              <w:rFonts w:ascii="Palatino Linotype" w:hAnsi="Palatino Linotype"/>
              <w:szCs w:val="24"/>
            </w:rPr>
            <w:t xml:space="preserve"> = A-</w:t>
          </w:r>
          <w:r w:rsidRPr="00842F44">
            <w:rPr>
              <w:rFonts w:ascii="Palatino Linotype" w:hAnsi="Palatino Linotype"/>
              <w:szCs w:val="24"/>
            </w:rPr>
            <w:tab/>
          </w:r>
          <w:r w:rsidRPr="00842F44">
            <w:rPr>
              <w:rFonts w:ascii="Palatino Linotype" w:hAnsi="Palatino Linotype"/>
              <w:szCs w:val="24"/>
            </w:rPr>
            <w:tab/>
            <w:t>87 – 89 = B+</w:t>
          </w:r>
          <w:r w:rsidRPr="00842F44">
            <w:rPr>
              <w:rFonts w:ascii="Palatino Linotype" w:hAnsi="Palatino Linotype"/>
              <w:szCs w:val="24"/>
            </w:rPr>
            <w:tab/>
          </w:r>
          <w:r w:rsidRPr="00842F44">
            <w:rPr>
              <w:rFonts w:ascii="Palatino Linotype" w:hAnsi="Palatino Linotype"/>
              <w:szCs w:val="24"/>
            </w:rPr>
            <w:tab/>
            <w:t>83 – 86 = B</w:t>
          </w:r>
          <w:r w:rsidRPr="00842F44">
            <w:rPr>
              <w:rFonts w:ascii="Palatino Linotype" w:hAnsi="Palatino Linotype"/>
              <w:szCs w:val="24"/>
            </w:rPr>
            <w:tab/>
          </w:r>
          <w:r w:rsidRPr="00842F44">
            <w:rPr>
              <w:rFonts w:ascii="Palatino Linotype" w:hAnsi="Palatino Linotype"/>
              <w:szCs w:val="24"/>
            </w:rPr>
            <w:tab/>
          </w:r>
        </w:p>
        <w:p w14:paraId="55637738" w14:textId="77777777" w:rsidR="00E3251B" w:rsidRPr="00842F44" w:rsidRDefault="00E3251B" w:rsidP="00E3251B">
          <w:pPr>
            <w:rPr>
              <w:rFonts w:ascii="Palatino Linotype" w:hAnsi="Palatino Linotype"/>
              <w:szCs w:val="24"/>
            </w:rPr>
          </w:pPr>
          <w:r w:rsidRPr="00842F44">
            <w:rPr>
              <w:rFonts w:ascii="Palatino Linotype" w:hAnsi="Palatino Linotype"/>
              <w:szCs w:val="24"/>
            </w:rPr>
            <w:t>80 – 82 = B-</w:t>
          </w:r>
          <w:r w:rsidRPr="00842F44">
            <w:rPr>
              <w:rFonts w:ascii="Palatino Linotype" w:hAnsi="Palatino Linotype"/>
              <w:szCs w:val="24"/>
            </w:rPr>
            <w:tab/>
          </w:r>
          <w:r w:rsidRPr="00842F44">
            <w:rPr>
              <w:rFonts w:ascii="Palatino Linotype" w:hAnsi="Palatino Linotype"/>
              <w:szCs w:val="24"/>
            </w:rPr>
            <w:tab/>
            <w:t>77 – 79 = C+</w:t>
          </w:r>
          <w:r w:rsidRPr="00842F44">
            <w:rPr>
              <w:rFonts w:ascii="Palatino Linotype" w:hAnsi="Palatino Linotype"/>
              <w:szCs w:val="24"/>
            </w:rPr>
            <w:tab/>
          </w:r>
          <w:r w:rsidRPr="00842F44">
            <w:rPr>
              <w:rFonts w:ascii="Palatino Linotype" w:hAnsi="Palatino Linotype"/>
              <w:szCs w:val="24"/>
            </w:rPr>
            <w:tab/>
            <w:t>73 – 76 = C</w:t>
          </w:r>
          <w:r w:rsidRPr="00842F44">
            <w:rPr>
              <w:rFonts w:ascii="Palatino Linotype" w:hAnsi="Palatino Linotype"/>
              <w:szCs w:val="24"/>
            </w:rPr>
            <w:tab/>
          </w:r>
          <w:r w:rsidRPr="00842F44">
            <w:rPr>
              <w:rFonts w:ascii="Palatino Linotype" w:hAnsi="Palatino Linotype"/>
              <w:szCs w:val="24"/>
            </w:rPr>
            <w:tab/>
            <w:t>70 – 72 = C-</w:t>
          </w:r>
          <w:r w:rsidRPr="00842F44">
            <w:rPr>
              <w:rFonts w:ascii="Palatino Linotype" w:hAnsi="Palatino Linotype"/>
              <w:szCs w:val="24"/>
            </w:rPr>
            <w:tab/>
          </w:r>
          <w:r w:rsidRPr="00842F44">
            <w:rPr>
              <w:rFonts w:ascii="Palatino Linotype" w:hAnsi="Palatino Linotype"/>
              <w:szCs w:val="24"/>
            </w:rPr>
            <w:tab/>
          </w:r>
        </w:p>
        <w:p w14:paraId="63E178CE" w14:textId="77777777" w:rsidR="00E3251B" w:rsidRPr="00842F44" w:rsidRDefault="00E3251B" w:rsidP="00E3251B">
          <w:pPr>
            <w:rPr>
              <w:rFonts w:ascii="Palatino Linotype" w:hAnsi="Palatino Linotype"/>
              <w:szCs w:val="24"/>
            </w:rPr>
          </w:pPr>
          <w:r w:rsidRPr="00842F44">
            <w:rPr>
              <w:rFonts w:ascii="Palatino Linotype" w:hAnsi="Palatino Linotype"/>
              <w:szCs w:val="24"/>
            </w:rPr>
            <w:t>67 – 69 = D+</w:t>
          </w:r>
          <w:r w:rsidRPr="00842F44">
            <w:rPr>
              <w:rFonts w:ascii="Palatino Linotype" w:hAnsi="Palatino Linotype"/>
              <w:szCs w:val="24"/>
            </w:rPr>
            <w:tab/>
          </w:r>
          <w:r w:rsidRPr="00842F44">
            <w:rPr>
              <w:rFonts w:ascii="Palatino Linotype" w:hAnsi="Palatino Linotype"/>
              <w:szCs w:val="24"/>
            </w:rPr>
            <w:tab/>
            <w:t>63 – 66 = D</w:t>
          </w:r>
          <w:r w:rsidRPr="00842F44">
            <w:rPr>
              <w:rFonts w:ascii="Palatino Linotype" w:hAnsi="Palatino Linotype"/>
              <w:szCs w:val="24"/>
            </w:rPr>
            <w:tab/>
          </w:r>
          <w:r w:rsidRPr="00842F44">
            <w:rPr>
              <w:rFonts w:ascii="Palatino Linotype" w:hAnsi="Palatino Linotype"/>
              <w:szCs w:val="24"/>
            </w:rPr>
            <w:tab/>
            <w:t>60 – 62 = D-</w:t>
          </w:r>
          <w:r w:rsidRPr="00842F44">
            <w:rPr>
              <w:rFonts w:ascii="Palatino Linotype" w:hAnsi="Palatino Linotype"/>
              <w:szCs w:val="24"/>
            </w:rPr>
            <w:tab/>
          </w:r>
          <w:r w:rsidRPr="00842F44">
            <w:rPr>
              <w:rFonts w:ascii="Palatino Linotype" w:hAnsi="Palatino Linotype"/>
              <w:szCs w:val="24"/>
            </w:rPr>
            <w:tab/>
            <w:t>Less than 60 = F</w:t>
          </w:r>
        </w:p>
        <w:p w14:paraId="3BB6D403" w14:textId="1732AE55" w:rsidR="00F86F69" w:rsidRPr="00842F44" w:rsidRDefault="00CF0247" w:rsidP="00FD05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rPr>
          </w:pPr>
        </w:p>
      </w:sdtContent>
    </w:sdt>
    <w:p w14:paraId="5ECF849C" w14:textId="5A1F3926" w:rsidR="00D04DD5" w:rsidRPr="00842F44" w:rsidRDefault="004B6DE1" w:rsidP="004B6DE1">
      <w:pPr>
        <w:widowControl/>
        <w:rPr>
          <w:rFonts w:ascii="Palatino Linotype" w:hAnsi="Palatino Linotype"/>
          <w:b/>
          <w:color w:val="000000"/>
          <w:szCs w:val="24"/>
          <w:u w:val="single"/>
        </w:rPr>
      </w:pPr>
      <w:r w:rsidRPr="00842F44">
        <w:rPr>
          <w:rFonts w:ascii="Palatino Linotype" w:hAnsi="Palatino Linotype"/>
          <w:b/>
          <w:color w:val="000000"/>
          <w:szCs w:val="24"/>
          <w:u w:val="single"/>
        </w:rPr>
        <w:t>A</w:t>
      </w:r>
      <w:r w:rsidR="00F86F69" w:rsidRPr="00842F44">
        <w:rPr>
          <w:rFonts w:ascii="Palatino Linotype" w:hAnsi="Palatino Linotype"/>
          <w:b/>
          <w:color w:val="000000"/>
          <w:szCs w:val="24"/>
          <w:u w:val="single"/>
        </w:rPr>
        <w:t>TTENDANCE POLICY</w:t>
      </w:r>
    </w:p>
    <w:sdt>
      <w:sdtPr>
        <w:rPr>
          <w:rFonts w:ascii="Palatino Linotype" w:hAnsi="Palatino Linotype"/>
          <w:b/>
          <w:color w:val="000000"/>
          <w:szCs w:val="24"/>
        </w:rPr>
        <w:id w:val="-371301785"/>
        <w:placeholder>
          <w:docPart w:val="10FCC8C629034B48AD50CA20CAAD18F7"/>
        </w:placeholder>
      </w:sdtPr>
      <w:sdtEndPr/>
      <w:sdtContent>
        <w:p w14:paraId="01499130" w14:textId="56FDB9D8" w:rsidR="007A2AA4" w:rsidRPr="00842F44" w:rsidRDefault="00D04DD5" w:rsidP="00D04DD5">
          <w:pPr>
            <w:spacing w:before="100" w:beforeAutospacing="1" w:after="100" w:afterAutospacing="1"/>
            <w:rPr>
              <w:rFonts w:ascii="Palatino Linotype" w:hAnsi="Palatino Linotype"/>
              <w:szCs w:val="24"/>
            </w:rPr>
          </w:pPr>
          <w:r w:rsidRPr="00842F44">
            <w:rPr>
              <w:rFonts w:ascii="Palatino Linotype" w:hAnsi="Palatino Linotype"/>
              <w:color w:val="000000"/>
              <w:szCs w:val="24"/>
            </w:rPr>
            <w:t>S</w:t>
          </w:r>
          <w:r w:rsidR="00E3251B" w:rsidRPr="00842F44">
            <w:rPr>
              <w:rFonts w:ascii="Palatino Linotype" w:hAnsi="Palatino Linotype"/>
              <w:szCs w:val="24"/>
            </w:rPr>
            <w:t>tudents are expected to attend each class period.  Unexcused absences will be reflected in the student’s participation grade. You are allowed</w:t>
          </w:r>
          <w:r w:rsidR="00E3251B" w:rsidRPr="00842F44">
            <w:rPr>
              <w:rFonts w:ascii="Palatino Linotype" w:hAnsi="Palatino Linotype"/>
              <w:b/>
              <w:szCs w:val="24"/>
            </w:rPr>
            <w:t xml:space="preserve"> two</w:t>
          </w:r>
          <w:r w:rsidR="00E3251B" w:rsidRPr="00842F44">
            <w:rPr>
              <w:rFonts w:ascii="Palatino Linotype" w:hAnsi="Palatino Linotype"/>
              <w:szCs w:val="24"/>
            </w:rPr>
            <w:t xml:space="preserve"> absences which will not affect your grade (use them wisely).  Anything more than two will affect your grade and can result in failure.  I will take attendance at the beginning of each class.  If you come in </w:t>
          </w:r>
          <w:proofErr w:type="gramStart"/>
          <w:r w:rsidR="00E3251B" w:rsidRPr="00842F44">
            <w:rPr>
              <w:rFonts w:ascii="Palatino Linotype" w:hAnsi="Palatino Linotype"/>
              <w:szCs w:val="24"/>
            </w:rPr>
            <w:t>late</w:t>
          </w:r>
          <w:proofErr w:type="gramEnd"/>
          <w:r w:rsidR="00E3251B" w:rsidRPr="00842F44">
            <w:rPr>
              <w:rFonts w:ascii="Palatino Linotype" w:hAnsi="Palatino Linotype"/>
              <w:szCs w:val="24"/>
            </w:rPr>
            <w:t xml:space="preserve"> you will receive NO credit for the class.  This is to ensure punctuality and professionalism, as lateness is distracting to everyone involved. Students are responsible for any material missed during an excused or unexcused absence. </w:t>
          </w:r>
        </w:p>
      </w:sdtContent>
    </w:sdt>
    <w:p w14:paraId="7BB039E7" w14:textId="77777777" w:rsidR="00FF623E" w:rsidRDefault="00842F44" w:rsidP="00842F44">
      <w:pPr>
        <w:pStyle w:val="NormalWeb"/>
        <w:rPr>
          <w:rFonts w:ascii="Palatino Linotype" w:hAnsi="Palatino Linotype"/>
          <w:b/>
          <w:bCs/>
          <w:color w:val="000000"/>
          <w:u w:val="single"/>
        </w:rPr>
      </w:pPr>
      <w:r w:rsidRPr="00842F44">
        <w:rPr>
          <w:rFonts w:ascii="Palatino Linotype" w:hAnsi="Palatino Linotype"/>
          <w:b/>
          <w:bCs/>
          <w:color w:val="000000"/>
          <w:u w:val="single"/>
        </w:rPr>
        <w:t>ACADEMIC INTEGRITY</w:t>
      </w:r>
    </w:p>
    <w:p w14:paraId="485908FC" w14:textId="1B93444F" w:rsidR="00842F44" w:rsidRPr="00FF623E" w:rsidRDefault="00842F44" w:rsidP="00842F44">
      <w:pPr>
        <w:pStyle w:val="NormalWeb"/>
        <w:rPr>
          <w:rFonts w:ascii="Palatino Linotype" w:hAnsi="Palatino Linotype"/>
          <w:b/>
          <w:bCs/>
          <w:color w:val="000000"/>
          <w:u w:val="single"/>
        </w:rPr>
      </w:pPr>
      <w:r w:rsidRPr="00842F44">
        <w:rPr>
          <w:rFonts w:ascii="Palatino Linotype" w:hAnsi="Palatino Linotype"/>
          <w:color w:val="000000"/>
        </w:rPr>
        <w:t>All St. John’s University students are expected to abide by the Academic Honor Pledge: https://www.stjohns.edu/life-st-johns/student-conduct/academic-honor-pledge</w:t>
      </w:r>
    </w:p>
    <w:p w14:paraId="1ABA7714"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Cases of academic misconduct will be forwarded to the Dean of The Collins College of Professional Studies for further action, which may include loss of credit (in whole or in part) for the work involved, loss of credit for the course, a written reprimand, academic probation, suspension, and/or expulsion from the University.</w:t>
      </w:r>
    </w:p>
    <w:p w14:paraId="7E76F156" w14:textId="614BFB33" w:rsidR="00842F44" w:rsidRPr="00FF623E" w:rsidRDefault="00842F44" w:rsidP="00842F44">
      <w:pPr>
        <w:pStyle w:val="NormalWeb"/>
        <w:rPr>
          <w:rFonts w:ascii="Palatino Linotype" w:hAnsi="Palatino Linotype"/>
          <w:b/>
          <w:bCs/>
          <w:color w:val="000000"/>
          <w:u w:val="single"/>
        </w:rPr>
      </w:pPr>
      <w:r w:rsidRPr="00FF623E">
        <w:rPr>
          <w:rFonts w:ascii="Palatino Linotype" w:hAnsi="Palatino Linotype"/>
          <w:b/>
          <w:bCs/>
          <w:color w:val="000000"/>
          <w:u w:val="single"/>
        </w:rPr>
        <w:t>INTELLECTUAL PROPERTY STATEMENT</w:t>
      </w:r>
    </w:p>
    <w:p w14:paraId="32B057F5" w14:textId="0B626C68"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As course professor, I may make recorded sessions available to students to meet ADA, accreditation, or other needs. Under no circumstances should recordings/lectures be sold and/or otherwise transferred for someone else’s use. Students are prohibited from distributing</w:t>
      </w:r>
      <w:r w:rsidR="00FF623E">
        <w:rPr>
          <w:rFonts w:ascii="Palatino Linotype" w:hAnsi="Palatino Linotype"/>
          <w:color w:val="000000"/>
        </w:rPr>
        <w:t xml:space="preserve"> </w:t>
      </w:r>
      <w:r w:rsidRPr="00842F44">
        <w:rPr>
          <w:rFonts w:ascii="Palatino Linotype" w:hAnsi="Palatino Linotype"/>
          <w:color w:val="000000"/>
        </w:rPr>
        <w:t>recordings or other materials, a situation analogous to prohibiting students from recording a course with their cell phones.</w:t>
      </w:r>
    </w:p>
    <w:p w14:paraId="322B19C9" w14:textId="77777777" w:rsidR="00842F44" w:rsidRPr="00FF623E" w:rsidRDefault="00842F44" w:rsidP="00842F44">
      <w:pPr>
        <w:pStyle w:val="NormalWeb"/>
        <w:rPr>
          <w:rFonts w:ascii="Palatino Linotype" w:hAnsi="Palatino Linotype"/>
          <w:b/>
          <w:bCs/>
          <w:color w:val="000000"/>
          <w:u w:val="single"/>
        </w:rPr>
      </w:pPr>
      <w:r w:rsidRPr="00FF623E">
        <w:rPr>
          <w:rFonts w:ascii="Palatino Linotype" w:hAnsi="Palatino Linotype"/>
          <w:b/>
          <w:bCs/>
          <w:color w:val="000000"/>
          <w:u w:val="single"/>
        </w:rPr>
        <w:lastRenderedPageBreak/>
        <w:t>HEALTH NOTIFICATION ACCOMODATION STATEMENT</w:t>
      </w:r>
    </w:p>
    <w:p w14:paraId="3A890E4F"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In addition to contacting Student Health Services, students are responsible for sharing any health issues with the professor, including the need to self-isolate or quarantine.</w:t>
      </w:r>
    </w:p>
    <w:p w14:paraId="36F6C1D2" w14:textId="77777777" w:rsidR="00842F44" w:rsidRPr="00FF623E" w:rsidRDefault="00842F44" w:rsidP="00842F44">
      <w:pPr>
        <w:pStyle w:val="NormalWeb"/>
        <w:rPr>
          <w:rFonts w:ascii="Palatino Linotype" w:hAnsi="Palatino Linotype"/>
          <w:b/>
          <w:bCs/>
          <w:color w:val="000000"/>
          <w:u w:val="single"/>
        </w:rPr>
      </w:pPr>
      <w:r w:rsidRPr="00FF623E">
        <w:rPr>
          <w:rFonts w:ascii="Palatino Linotype" w:hAnsi="Palatino Linotype"/>
          <w:b/>
          <w:bCs/>
          <w:color w:val="000000"/>
          <w:u w:val="single"/>
        </w:rPr>
        <w:t>ODS/ADA STATEMENT</w:t>
      </w:r>
    </w:p>
    <w:p w14:paraId="337655F4"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Services for students with a documented disability are available through the Office of Disability Services. All documentation is kept confidential and should be submitted directly to the Office of Disabilities Services. Students requesting accommodations should identify their needs as early as possible. All information regarding the student’s accommodations is provided to the student. A student with verified disabilities will be provided with accommodations letters, which the student must present to his/her professors.</w:t>
      </w:r>
    </w:p>
    <w:p w14:paraId="5DCC421D"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The following person has been designated to handle student inquiries regarding the Americans with Disabilities Act and the Amendments Act, the Rehabilitation Act, and related statutes and regulations: Jason Luchs, Associate Director, Disability Services, 8000 Utopia Parkway, Queens, NY 11439, disabilityservices@stjohns.edu, 718-990-6867.</w:t>
      </w:r>
    </w:p>
    <w:p w14:paraId="00112F87" w14:textId="77777777" w:rsidR="00842F44" w:rsidRPr="00FF623E" w:rsidRDefault="00842F44" w:rsidP="00842F44">
      <w:pPr>
        <w:pStyle w:val="NormalWeb"/>
        <w:rPr>
          <w:rFonts w:ascii="Palatino Linotype" w:hAnsi="Palatino Linotype"/>
          <w:b/>
          <w:bCs/>
          <w:color w:val="000000"/>
          <w:u w:val="single"/>
        </w:rPr>
      </w:pPr>
      <w:r w:rsidRPr="00FF623E">
        <w:rPr>
          <w:rFonts w:ascii="Palatino Linotype" w:hAnsi="Palatino Linotype"/>
          <w:b/>
          <w:bCs/>
          <w:color w:val="000000"/>
          <w:u w:val="single"/>
        </w:rPr>
        <w:t>NOTICE OF NON-DISCRIMINATION AND EQUAL OPPORTUNITY</w:t>
      </w:r>
    </w:p>
    <w:p w14:paraId="2E58EB1E"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St. John’s University does not discriminate on the basis of race, color, national or ethnic origin, sex (including sexual harassment and sexual violence), sexual orientation, gender identity, disability, religion, age, status in the uniformed services of the United States (including veteran status), marital status, status as a victim of domestic violence, citizenship status, genetic predisposition or carrier status in its programs and activities as required by Title IX of the Educational Amendments of 1972, the Americans with Disabilities Act of 1990 and the Amendments Act, Section 504 of the Rehabilitation Act of 1973, Title VI or Title VII of the Civil Rights Act of 1964, and other applicable statutes and University policies.</w:t>
      </w:r>
    </w:p>
    <w:p w14:paraId="2440A3A9"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The following person has been designated to handle inquiries regarding the non-discrimination policies and to serve as the Title IX coordinator for purposes of overall campus compliance: Danielle Haynes, Interim Director of Equal Opportunity, Compliance and Title IX Coordinator, 8000 Utopia Parkway, Queens, NY 11439, titleix@stjohns.edu, 718-990-2660.</w:t>
      </w:r>
    </w:p>
    <w:p w14:paraId="569796BE" w14:textId="77777777" w:rsidR="00FF623E" w:rsidRDefault="00FF623E" w:rsidP="00842F44">
      <w:pPr>
        <w:pStyle w:val="NormalWeb"/>
        <w:rPr>
          <w:rFonts w:ascii="Palatino Linotype" w:hAnsi="Palatino Linotype"/>
          <w:b/>
          <w:bCs/>
          <w:color w:val="000000"/>
          <w:u w:val="single"/>
        </w:rPr>
      </w:pPr>
    </w:p>
    <w:p w14:paraId="5ED34FA0" w14:textId="59E58E79" w:rsidR="00842F44" w:rsidRPr="00FF623E" w:rsidRDefault="00842F44" w:rsidP="00842F44">
      <w:pPr>
        <w:pStyle w:val="NormalWeb"/>
        <w:rPr>
          <w:rFonts w:ascii="Palatino Linotype" w:hAnsi="Palatino Linotype"/>
          <w:b/>
          <w:bCs/>
          <w:color w:val="000000"/>
          <w:u w:val="single"/>
        </w:rPr>
      </w:pPr>
      <w:r w:rsidRPr="00FF623E">
        <w:rPr>
          <w:rFonts w:ascii="Palatino Linotype" w:hAnsi="Palatino Linotype"/>
          <w:b/>
          <w:bCs/>
          <w:color w:val="000000"/>
          <w:u w:val="single"/>
        </w:rPr>
        <w:t>COPYRIGHT STATEMENT</w:t>
      </w:r>
    </w:p>
    <w:p w14:paraId="6BA2A708"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t>Materials in this course—unless otherwise indicated—are protected by United States copyright law [Title 17, U.S. Code]. Materials are presented in an educational context for personal use and study and should not be shared, distributed, or sold in print—or digitally—outside the course without permission.</w:t>
      </w:r>
    </w:p>
    <w:p w14:paraId="59EECC0D" w14:textId="77777777" w:rsidR="00842F44" w:rsidRPr="00842F44" w:rsidRDefault="00842F44" w:rsidP="00842F44">
      <w:pPr>
        <w:pStyle w:val="NormalWeb"/>
        <w:rPr>
          <w:rFonts w:ascii="Palatino Linotype" w:hAnsi="Palatino Linotype"/>
          <w:color w:val="000000"/>
        </w:rPr>
      </w:pPr>
      <w:r w:rsidRPr="00842F44">
        <w:rPr>
          <w:rFonts w:ascii="Palatino Linotype" w:hAnsi="Palatino Linotype"/>
          <w:color w:val="000000"/>
        </w:rPr>
        <w:lastRenderedPageBreak/>
        <w:t>As a student your ability to post or link to copyrighted material is also governed by United States copyright law. The law allows for students to post or link to copyrighted materials within the course environment when the materials are pertinent to course work. Instructors—or other staff of the institution—reserve the right to delete or disable your post or link if in their judgment it would involve violation of copyright law.</w:t>
      </w:r>
    </w:p>
    <w:p w14:paraId="0DA57E3A" w14:textId="1FBE3AD8" w:rsidR="00FF18F4" w:rsidRPr="00842F44" w:rsidRDefault="00FF18F4"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color w:val="000000"/>
          <w:szCs w:val="24"/>
        </w:rPr>
      </w:pPr>
    </w:p>
    <w:p w14:paraId="1064748F" w14:textId="296BBEE4" w:rsidR="00FF18F4" w:rsidRPr="00842F44" w:rsidRDefault="00FF18F4"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u w:val="single"/>
        </w:rPr>
      </w:pPr>
      <w:r w:rsidRPr="00842F44">
        <w:rPr>
          <w:rFonts w:ascii="Palatino Linotype" w:hAnsi="Palatino Linotype"/>
          <w:b/>
          <w:color w:val="000000"/>
          <w:szCs w:val="24"/>
          <w:u w:val="single"/>
        </w:rPr>
        <w:t>ADDITIONAL INFORMATION</w:t>
      </w:r>
    </w:p>
    <w:sdt>
      <w:sdtPr>
        <w:rPr>
          <w:rFonts w:ascii="Palatino Linotype" w:hAnsi="Palatino Linotype"/>
          <w:color w:val="000000"/>
          <w:szCs w:val="24"/>
        </w:rPr>
        <w:id w:val="64078910"/>
        <w:placeholder>
          <w:docPart w:val="9D1080F6AA144890BCBE4A8211E8A89D"/>
        </w:placeholder>
      </w:sdtPr>
      <w:sdtEndPr/>
      <w:sdtContent>
        <w:p w14:paraId="36008DDE" w14:textId="1D2846B8" w:rsidR="00E3251B" w:rsidRPr="00842F44" w:rsidRDefault="00E3251B" w:rsidP="00E3251B">
          <w:pPr>
            <w:spacing w:before="100" w:beforeAutospacing="1" w:after="100" w:afterAutospacing="1"/>
            <w:rPr>
              <w:rFonts w:ascii="Palatino Linotype" w:hAnsi="Palatino Linotype"/>
              <w:szCs w:val="24"/>
            </w:rPr>
          </w:pPr>
          <w:r w:rsidRPr="00842F44">
            <w:rPr>
              <w:rFonts w:ascii="Palatino Linotype" w:hAnsi="Palatino Linotype"/>
              <w:szCs w:val="24"/>
            </w:rPr>
            <w:t>All work must be handed in the day it is due at the beginning of class</w:t>
          </w:r>
          <w:r w:rsidR="00855A8F" w:rsidRPr="00842F44">
            <w:rPr>
              <w:rFonts w:ascii="Palatino Linotype" w:hAnsi="Palatino Linotype"/>
              <w:szCs w:val="24"/>
            </w:rPr>
            <w:t xml:space="preserve">.  You may also hand it in ahead of the schedule due date.  </w:t>
          </w:r>
        </w:p>
        <w:p w14:paraId="536F1881" w14:textId="77777777" w:rsidR="00E3251B" w:rsidRPr="00842F44" w:rsidRDefault="00E3251B" w:rsidP="00E3251B">
          <w:pPr>
            <w:spacing w:before="100" w:beforeAutospacing="1" w:after="100" w:afterAutospacing="1"/>
            <w:rPr>
              <w:rFonts w:ascii="Palatino Linotype" w:hAnsi="Palatino Linotype"/>
              <w:szCs w:val="24"/>
            </w:rPr>
          </w:pPr>
          <w:r w:rsidRPr="00842F44">
            <w:rPr>
              <w:rFonts w:ascii="Palatino Linotype" w:hAnsi="Palatino Linotype" w:cs="Arial"/>
              <w:szCs w:val="24"/>
            </w:rPr>
            <w:t xml:space="preserve">I </w:t>
          </w:r>
          <w:proofErr w:type="gramStart"/>
          <w:r w:rsidRPr="00842F44">
            <w:rPr>
              <w:rFonts w:ascii="Palatino Linotype" w:hAnsi="Palatino Linotype" w:cs="Arial"/>
              <w:szCs w:val="24"/>
            </w:rPr>
            <w:t>repeat:</w:t>
          </w:r>
          <w:proofErr w:type="gramEnd"/>
          <w:r w:rsidRPr="00842F44">
            <w:rPr>
              <w:rFonts w:ascii="Palatino Linotype" w:hAnsi="Palatino Linotype" w:cs="Arial"/>
              <w:szCs w:val="24"/>
            </w:rPr>
            <w:t xml:space="preserve"> </w:t>
          </w:r>
          <w:r w:rsidRPr="00842F44">
            <w:rPr>
              <w:rFonts w:ascii="Palatino Linotype" w:hAnsi="Palatino Linotype" w:cs="Arial"/>
              <w:i/>
              <w:iCs/>
              <w:szCs w:val="24"/>
            </w:rPr>
            <w:t>turn work in early</w:t>
          </w:r>
          <w:r w:rsidRPr="00842F44">
            <w:rPr>
              <w:rFonts w:ascii="Palatino Linotype" w:hAnsi="Palatino Linotype" w:cs="Arial"/>
              <w:szCs w:val="24"/>
            </w:rPr>
            <w:t xml:space="preserve"> if you anticipate a scheduling problem. You should always begin writing well before the night prior to a deadline so you'll at least have something ready to submit, just in case life gets in the way.</w:t>
          </w:r>
          <w:r w:rsidRPr="00842F44">
            <w:rPr>
              <w:rFonts w:ascii="Palatino Linotype" w:hAnsi="Palatino Linotype"/>
              <w:szCs w:val="24"/>
            </w:rPr>
            <w:t> </w:t>
          </w:r>
        </w:p>
        <w:p w14:paraId="492B246D" w14:textId="769FE92C" w:rsidR="00E3251B" w:rsidRPr="00842F44" w:rsidRDefault="00E3251B" w:rsidP="00E3251B">
          <w:pPr>
            <w:spacing w:before="100" w:beforeAutospacing="1" w:after="100" w:afterAutospacing="1"/>
            <w:rPr>
              <w:rFonts w:ascii="Palatino Linotype" w:hAnsi="Palatino Linotype"/>
              <w:szCs w:val="24"/>
            </w:rPr>
          </w:pPr>
          <w:r w:rsidRPr="00842F44">
            <w:rPr>
              <w:rFonts w:ascii="Palatino Linotype" w:hAnsi="Palatino Linotype" w:cs="Arial"/>
              <w:szCs w:val="24"/>
            </w:rPr>
            <w:t>There will be no make-up exams/ presentations.  Make-ups will only be given in emergency situations</w:t>
          </w:r>
          <w:r w:rsidR="005A03D3">
            <w:rPr>
              <w:rFonts w:ascii="Palatino Linotype" w:hAnsi="Palatino Linotype" w:cs="Arial"/>
              <w:szCs w:val="24"/>
            </w:rPr>
            <w:t>.</w:t>
          </w:r>
        </w:p>
        <w:p w14:paraId="494DCFD6" w14:textId="54419A0E" w:rsidR="00E3251B" w:rsidRPr="00842F44" w:rsidRDefault="00E3251B" w:rsidP="00E3251B">
          <w:pPr>
            <w:spacing w:before="100" w:beforeAutospacing="1" w:after="100" w:afterAutospacing="1"/>
            <w:rPr>
              <w:rFonts w:ascii="Palatino Linotype" w:hAnsi="Palatino Linotype"/>
              <w:szCs w:val="24"/>
            </w:rPr>
          </w:pPr>
          <w:r w:rsidRPr="00842F44">
            <w:rPr>
              <w:rFonts w:ascii="Palatino Linotype" w:hAnsi="Palatino Linotype"/>
              <w:szCs w:val="24"/>
            </w:rPr>
            <w:t>The use of laptops and cell phones is prohibited.</w:t>
          </w:r>
        </w:p>
        <w:p w14:paraId="4FF7D846" w14:textId="5119D592" w:rsidR="00E3251B" w:rsidRPr="00842F44" w:rsidRDefault="00B611DF" w:rsidP="00E3251B">
          <w:pPr>
            <w:rPr>
              <w:rFonts w:ascii="Palatino Linotype" w:hAnsi="Palatino Linotype"/>
              <w:szCs w:val="24"/>
            </w:rPr>
          </w:pPr>
          <w:r>
            <w:rPr>
              <w:rFonts w:ascii="Palatino Linotype" w:hAnsi="Palatino Linotype"/>
              <w:b/>
              <w:szCs w:val="24"/>
            </w:rPr>
            <w:t>If necessary, t</w:t>
          </w:r>
          <w:r w:rsidR="00E3251B" w:rsidRPr="00842F44">
            <w:rPr>
              <w:rFonts w:ascii="Palatino Linotype" w:hAnsi="Palatino Linotype"/>
              <w:b/>
              <w:szCs w:val="24"/>
            </w:rPr>
            <w:t>he instructor reserves the right to make changes to the grading system, syllabus and schedule for this course.</w:t>
          </w:r>
        </w:p>
        <w:p w14:paraId="1311DE8E" w14:textId="43AC2D9A" w:rsidR="00FF18F4" w:rsidRPr="00842F44" w:rsidRDefault="00CF0247" w:rsidP="00F21A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Palatino Linotype" w:hAnsi="Palatino Linotype"/>
              <w:b/>
              <w:color w:val="000000"/>
              <w:szCs w:val="24"/>
            </w:rPr>
          </w:pPr>
        </w:p>
      </w:sdtContent>
    </w:sdt>
    <w:sectPr w:rsidR="00FF18F4" w:rsidRPr="00842F44" w:rsidSect="000A1E1D">
      <w:footerReference w:type="default" r:id="rId8"/>
      <w:endnotePr>
        <w:numFmt w:val="decimal"/>
      </w:endnotePr>
      <w:pgSz w:w="12240" w:h="15840"/>
      <w:pgMar w:top="720" w:right="720" w:bottom="720" w:left="720" w:header="792"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34436" w14:textId="77777777" w:rsidR="00C72BF3" w:rsidRDefault="00C72BF3">
      <w:r>
        <w:separator/>
      </w:r>
    </w:p>
  </w:endnote>
  <w:endnote w:type="continuationSeparator" w:id="0">
    <w:p w14:paraId="4850EEED" w14:textId="77777777" w:rsidR="00C72BF3" w:rsidRDefault="00C7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B8B8" w14:textId="5C750FCF" w:rsidR="00EE0224" w:rsidRPr="004B6DE1" w:rsidRDefault="00EE0224">
    <w:pPr>
      <w:pStyle w:val="Footer"/>
      <w:widowControl/>
      <w:jc w:val="center"/>
      <w:rPr>
        <w:rFonts w:asciiTheme="minorHAnsi" w:hAnsiTheme="minorHAnsi"/>
      </w:rPr>
    </w:pPr>
    <w:r w:rsidRPr="004B6DE1">
      <w:rPr>
        <w:rStyle w:val="PageNumber"/>
        <w:rFonts w:asciiTheme="minorHAnsi" w:hAnsiTheme="minorHAnsi"/>
        <w:sz w:val="24"/>
      </w:rPr>
      <w:fldChar w:fldCharType="begin"/>
    </w:r>
    <w:r w:rsidRPr="004B6DE1">
      <w:rPr>
        <w:rStyle w:val="PageNumber"/>
        <w:rFonts w:asciiTheme="minorHAnsi" w:hAnsiTheme="minorHAnsi"/>
        <w:sz w:val="24"/>
      </w:rPr>
      <w:instrText xml:space="preserve">page </w:instrText>
    </w:r>
    <w:r w:rsidRPr="004B6DE1">
      <w:rPr>
        <w:rStyle w:val="PageNumber"/>
        <w:rFonts w:asciiTheme="minorHAnsi" w:hAnsiTheme="minorHAnsi"/>
        <w:sz w:val="24"/>
      </w:rPr>
      <w:fldChar w:fldCharType="separate"/>
    </w:r>
    <w:r w:rsidR="009C32F3">
      <w:rPr>
        <w:rStyle w:val="PageNumber"/>
        <w:rFonts w:asciiTheme="minorHAnsi" w:hAnsiTheme="minorHAnsi"/>
        <w:noProof/>
        <w:sz w:val="24"/>
      </w:rPr>
      <w:t>2</w:t>
    </w:r>
    <w:r w:rsidRPr="004B6DE1">
      <w:rPr>
        <w:rStyle w:val="PageNumber"/>
        <w:rFonts w:asciiTheme="minorHAnsi" w:hAnsiTheme="minorHAns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52ED" w14:textId="77777777" w:rsidR="00C72BF3" w:rsidRDefault="00C72BF3">
      <w:r>
        <w:separator/>
      </w:r>
    </w:p>
  </w:footnote>
  <w:footnote w:type="continuationSeparator" w:id="0">
    <w:p w14:paraId="6D099EE8" w14:textId="77777777" w:rsidR="00C72BF3" w:rsidRDefault="00C72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6D53"/>
    <w:multiLevelType w:val="hybridMultilevel"/>
    <w:tmpl w:val="D152D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7EA0"/>
    <w:multiLevelType w:val="hybridMultilevel"/>
    <w:tmpl w:val="1F623AA2"/>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10775B49"/>
    <w:multiLevelType w:val="hybridMultilevel"/>
    <w:tmpl w:val="328EF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85BD6"/>
    <w:multiLevelType w:val="hybridMultilevel"/>
    <w:tmpl w:val="C158DDB6"/>
    <w:lvl w:ilvl="0" w:tplc="46B03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02719"/>
    <w:multiLevelType w:val="hybridMultilevel"/>
    <w:tmpl w:val="21FA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26DB4"/>
    <w:multiLevelType w:val="hybridMultilevel"/>
    <w:tmpl w:val="FCBC5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D6A21"/>
    <w:multiLevelType w:val="hybridMultilevel"/>
    <w:tmpl w:val="8034D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0723FE"/>
    <w:multiLevelType w:val="hybridMultilevel"/>
    <w:tmpl w:val="EBC69CD2"/>
    <w:lvl w:ilvl="0" w:tplc="FFFFFFFF">
      <w:start w:val="1"/>
      <w:numFmt w:val="decimal"/>
      <w:lvlText w:val="%1."/>
      <w:lvlJc w:val="left"/>
      <w:pPr>
        <w:tabs>
          <w:tab w:val="num" w:pos="990"/>
        </w:tabs>
        <w:ind w:left="990" w:hanging="360"/>
      </w:pPr>
      <w:rPr>
        <w:rFonts w:hint="default"/>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8" w15:restartNumberingAfterBreak="0">
    <w:nsid w:val="3728408C"/>
    <w:multiLevelType w:val="hybridMultilevel"/>
    <w:tmpl w:val="06D4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802D2"/>
    <w:multiLevelType w:val="hybridMultilevel"/>
    <w:tmpl w:val="5EA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A0CE2"/>
    <w:multiLevelType w:val="hybridMultilevel"/>
    <w:tmpl w:val="00724DE2"/>
    <w:lvl w:ilvl="0" w:tplc="2F649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5F1187"/>
    <w:multiLevelType w:val="hybridMultilevel"/>
    <w:tmpl w:val="54ACE4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F3352BB"/>
    <w:multiLevelType w:val="hybridMultilevel"/>
    <w:tmpl w:val="124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03CAF"/>
    <w:multiLevelType w:val="hybridMultilevel"/>
    <w:tmpl w:val="941C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028967">
    <w:abstractNumId w:val="2"/>
  </w:num>
  <w:num w:numId="2" w16cid:durableId="1739277723">
    <w:abstractNumId w:val="0"/>
  </w:num>
  <w:num w:numId="3" w16cid:durableId="533077025">
    <w:abstractNumId w:val="1"/>
  </w:num>
  <w:num w:numId="4" w16cid:durableId="1920095901">
    <w:abstractNumId w:val="10"/>
  </w:num>
  <w:num w:numId="5" w16cid:durableId="214776367">
    <w:abstractNumId w:val="11"/>
  </w:num>
  <w:num w:numId="6" w16cid:durableId="319238192">
    <w:abstractNumId w:val="6"/>
  </w:num>
  <w:num w:numId="7" w16cid:durableId="351032881">
    <w:abstractNumId w:val="12"/>
  </w:num>
  <w:num w:numId="8" w16cid:durableId="660276859">
    <w:abstractNumId w:val="3"/>
  </w:num>
  <w:num w:numId="9" w16cid:durableId="259686179">
    <w:abstractNumId w:val="8"/>
  </w:num>
  <w:num w:numId="10" w16cid:durableId="2053459028">
    <w:abstractNumId w:val="13"/>
  </w:num>
  <w:num w:numId="11" w16cid:durableId="568350145">
    <w:abstractNumId w:val="7"/>
  </w:num>
  <w:num w:numId="12" w16cid:durableId="1280064529">
    <w:abstractNumId w:val="4"/>
  </w:num>
  <w:num w:numId="13" w16cid:durableId="781192015">
    <w:abstractNumId w:val="5"/>
  </w:num>
  <w:num w:numId="14" w16cid:durableId="817189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3C3"/>
    <w:rsid w:val="000012F4"/>
    <w:rsid w:val="00003E42"/>
    <w:rsid w:val="0001331F"/>
    <w:rsid w:val="000145BB"/>
    <w:rsid w:val="00017301"/>
    <w:rsid w:val="00023DB2"/>
    <w:rsid w:val="0002476F"/>
    <w:rsid w:val="000258A6"/>
    <w:rsid w:val="00042811"/>
    <w:rsid w:val="000508EE"/>
    <w:rsid w:val="00050CAD"/>
    <w:rsid w:val="00052C2A"/>
    <w:rsid w:val="00062D1A"/>
    <w:rsid w:val="00064B0A"/>
    <w:rsid w:val="000676FC"/>
    <w:rsid w:val="00067B46"/>
    <w:rsid w:val="00082435"/>
    <w:rsid w:val="00082A42"/>
    <w:rsid w:val="000845EE"/>
    <w:rsid w:val="000A1E1D"/>
    <w:rsid w:val="000A55A9"/>
    <w:rsid w:val="000B59F3"/>
    <w:rsid w:val="000B7B34"/>
    <w:rsid w:val="000C1EE8"/>
    <w:rsid w:val="000C2239"/>
    <w:rsid w:val="000C3D1F"/>
    <w:rsid w:val="000C6708"/>
    <w:rsid w:val="000D2B85"/>
    <w:rsid w:val="000D3F6C"/>
    <w:rsid w:val="000E00AB"/>
    <w:rsid w:val="000E5513"/>
    <w:rsid w:val="000F1C03"/>
    <w:rsid w:val="000F21BD"/>
    <w:rsid w:val="000F31AC"/>
    <w:rsid w:val="000F5D09"/>
    <w:rsid w:val="001118D7"/>
    <w:rsid w:val="0011731B"/>
    <w:rsid w:val="00124C07"/>
    <w:rsid w:val="00125B74"/>
    <w:rsid w:val="0012605B"/>
    <w:rsid w:val="00127042"/>
    <w:rsid w:val="0014049D"/>
    <w:rsid w:val="00140D30"/>
    <w:rsid w:val="00142856"/>
    <w:rsid w:val="00143C09"/>
    <w:rsid w:val="001445D6"/>
    <w:rsid w:val="001455AC"/>
    <w:rsid w:val="0015103A"/>
    <w:rsid w:val="001510DA"/>
    <w:rsid w:val="00156F6B"/>
    <w:rsid w:val="001642B4"/>
    <w:rsid w:val="00170C77"/>
    <w:rsid w:val="00171C5A"/>
    <w:rsid w:val="0017334F"/>
    <w:rsid w:val="001737DD"/>
    <w:rsid w:val="00180BB8"/>
    <w:rsid w:val="001811B4"/>
    <w:rsid w:val="001818E7"/>
    <w:rsid w:val="00182E5F"/>
    <w:rsid w:val="0018526D"/>
    <w:rsid w:val="001855BC"/>
    <w:rsid w:val="00190CDA"/>
    <w:rsid w:val="00192D84"/>
    <w:rsid w:val="00193F71"/>
    <w:rsid w:val="00194C27"/>
    <w:rsid w:val="00195734"/>
    <w:rsid w:val="00196FB3"/>
    <w:rsid w:val="001A1CCF"/>
    <w:rsid w:val="001A1F4F"/>
    <w:rsid w:val="001B3351"/>
    <w:rsid w:val="001B506B"/>
    <w:rsid w:val="001B5A75"/>
    <w:rsid w:val="001C0FE2"/>
    <w:rsid w:val="001C35C1"/>
    <w:rsid w:val="001C5CF9"/>
    <w:rsid w:val="001D0765"/>
    <w:rsid w:val="001D3CB6"/>
    <w:rsid w:val="001E11C4"/>
    <w:rsid w:val="001E26A0"/>
    <w:rsid w:val="001F144B"/>
    <w:rsid w:val="001F4554"/>
    <w:rsid w:val="001F4DF8"/>
    <w:rsid w:val="001F5328"/>
    <w:rsid w:val="0020264B"/>
    <w:rsid w:val="00212F78"/>
    <w:rsid w:val="00220507"/>
    <w:rsid w:val="00227A08"/>
    <w:rsid w:val="00231B46"/>
    <w:rsid w:val="00232354"/>
    <w:rsid w:val="00234D56"/>
    <w:rsid w:val="00236941"/>
    <w:rsid w:val="00240366"/>
    <w:rsid w:val="00246035"/>
    <w:rsid w:val="002522CD"/>
    <w:rsid w:val="00252364"/>
    <w:rsid w:val="0025286B"/>
    <w:rsid w:val="0026112B"/>
    <w:rsid w:val="0026307C"/>
    <w:rsid w:val="00264177"/>
    <w:rsid w:val="00274978"/>
    <w:rsid w:val="00276878"/>
    <w:rsid w:val="00282258"/>
    <w:rsid w:val="0029008D"/>
    <w:rsid w:val="00295BAD"/>
    <w:rsid w:val="002A25FB"/>
    <w:rsid w:val="002A3E4D"/>
    <w:rsid w:val="002A7D46"/>
    <w:rsid w:val="002B148F"/>
    <w:rsid w:val="002B619E"/>
    <w:rsid w:val="002B6BCB"/>
    <w:rsid w:val="002B751D"/>
    <w:rsid w:val="002C0EF3"/>
    <w:rsid w:val="002D6792"/>
    <w:rsid w:val="002D6A31"/>
    <w:rsid w:val="002D6C9E"/>
    <w:rsid w:val="002E2280"/>
    <w:rsid w:val="002E34BA"/>
    <w:rsid w:val="002E6FDC"/>
    <w:rsid w:val="00304335"/>
    <w:rsid w:val="003073A9"/>
    <w:rsid w:val="003127B1"/>
    <w:rsid w:val="003131C9"/>
    <w:rsid w:val="00315035"/>
    <w:rsid w:val="0031504F"/>
    <w:rsid w:val="0031563F"/>
    <w:rsid w:val="003169F0"/>
    <w:rsid w:val="003213FD"/>
    <w:rsid w:val="00324C4C"/>
    <w:rsid w:val="00325DA5"/>
    <w:rsid w:val="003316EC"/>
    <w:rsid w:val="00334029"/>
    <w:rsid w:val="0033541A"/>
    <w:rsid w:val="00337547"/>
    <w:rsid w:val="00340358"/>
    <w:rsid w:val="00340726"/>
    <w:rsid w:val="003424BC"/>
    <w:rsid w:val="00343E36"/>
    <w:rsid w:val="00346AC4"/>
    <w:rsid w:val="00355388"/>
    <w:rsid w:val="0035681B"/>
    <w:rsid w:val="00360676"/>
    <w:rsid w:val="003619C3"/>
    <w:rsid w:val="00362FB1"/>
    <w:rsid w:val="003642E2"/>
    <w:rsid w:val="00366068"/>
    <w:rsid w:val="00367A52"/>
    <w:rsid w:val="00371117"/>
    <w:rsid w:val="00375828"/>
    <w:rsid w:val="00381699"/>
    <w:rsid w:val="00387C0C"/>
    <w:rsid w:val="0039329B"/>
    <w:rsid w:val="003A2835"/>
    <w:rsid w:val="003A5B1D"/>
    <w:rsid w:val="003A7BF1"/>
    <w:rsid w:val="003B7314"/>
    <w:rsid w:val="003B7970"/>
    <w:rsid w:val="003C105A"/>
    <w:rsid w:val="003C214F"/>
    <w:rsid w:val="003C222C"/>
    <w:rsid w:val="003C22FC"/>
    <w:rsid w:val="003C559B"/>
    <w:rsid w:val="003C58D6"/>
    <w:rsid w:val="003C5B7C"/>
    <w:rsid w:val="003D6278"/>
    <w:rsid w:val="003E0A1D"/>
    <w:rsid w:val="003E41BD"/>
    <w:rsid w:val="003E4838"/>
    <w:rsid w:val="003E4A14"/>
    <w:rsid w:val="003E5D9E"/>
    <w:rsid w:val="003E6E51"/>
    <w:rsid w:val="003E70E7"/>
    <w:rsid w:val="003E78BC"/>
    <w:rsid w:val="003F2AE9"/>
    <w:rsid w:val="003F5B55"/>
    <w:rsid w:val="003F650D"/>
    <w:rsid w:val="003F6D38"/>
    <w:rsid w:val="00400EAD"/>
    <w:rsid w:val="004031E8"/>
    <w:rsid w:val="00412903"/>
    <w:rsid w:val="004145B7"/>
    <w:rsid w:val="0041569C"/>
    <w:rsid w:val="0041574E"/>
    <w:rsid w:val="0042069A"/>
    <w:rsid w:val="0042084B"/>
    <w:rsid w:val="0042491D"/>
    <w:rsid w:val="00424B3D"/>
    <w:rsid w:val="00426AB2"/>
    <w:rsid w:val="00427699"/>
    <w:rsid w:val="00427E27"/>
    <w:rsid w:val="0043249C"/>
    <w:rsid w:val="004328FB"/>
    <w:rsid w:val="0043379C"/>
    <w:rsid w:val="00437C68"/>
    <w:rsid w:val="004431D7"/>
    <w:rsid w:val="0044522F"/>
    <w:rsid w:val="004509F8"/>
    <w:rsid w:val="0045666B"/>
    <w:rsid w:val="0045712D"/>
    <w:rsid w:val="00460B08"/>
    <w:rsid w:val="0046139C"/>
    <w:rsid w:val="004719E0"/>
    <w:rsid w:val="004726D2"/>
    <w:rsid w:val="00472B92"/>
    <w:rsid w:val="00474275"/>
    <w:rsid w:val="004760E6"/>
    <w:rsid w:val="00477D9A"/>
    <w:rsid w:val="0048426F"/>
    <w:rsid w:val="004844EC"/>
    <w:rsid w:val="00486EF1"/>
    <w:rsid w:val="0049079C"/>
    <w:rsid w:val="00491F3D"/>
    <w:rsid w:val="00493F01"/>
    <w:rsid w:val="004A67D3"/>
    <w:rsid w:val="004B3BC6"/>
    <w:rsid w:val="004B6DE1"/>
    <w:rsid w:val="004C7B1A"/>
    <w:rsid w:val="004D1180"/>
    <w:rsid w:val="004D3B21"/>
    <w:rsid w:val="004E154E"/>
    <w:rsid w:val="004E3BD4"/>
    <w:rsid w:val="004E77A4"/>
    <w:rsid w:val="004F00A9"/>
    <w:rsid w:val="004F0BF1"/>
    <w:rsid w:val="004F637D"/>
    <w:rsid w:val="004F7516"/>
    <w:rsid w:val="004F7F2A"/>
    <w:rsid w:val="0050443A"/>
    <w:rsid w:val="005048BE"/>
    <w:rsid w:val="005061B3"/>
    <w:rsid w:val="00512306"/>
    <w:rsid w:val="00512B37"/>
    <w:rsid w:val="00520249"/>
    <w:rsid w:val="0053021B"/>
    <w:rsid w:val="00533757"/>
    <w:rsid w:val="0053423F"/>
    <w:rsid w:val="00542A24"/>
    <w:rsid w:val="00545343"/>
    <w:rsid w:val="005568FB"/>
    <w:rsid w:val="00565DCF"/>
    <w:rsid w:val="005663EE"/>
    <w:rsid w:val="00566F34"/>
    <w:rsid w:val="00570285"/>
    <w:rsid w:val="005809E3"/>
    <w:rsid w:val="00581731"/>
    <w:rsid w:val="00585C1B"/>
    <w:rsid w:val="00585F06"/>
    <w:rsid w:val="0059085B"/>
    <w:rsid w:val="00593244"/>
    <w:rsid w:val="00594FAF"/>
    <w:rsid w:val="00596EB7"/>
    <w:rsid w:val="005A03D3"/>
    <w:rsid w:val="005A083D"/>
    <w:rsid w:val="005A106B"/>
    <w:rsid w:val="005B0049"/>
    <w:rsid w:val="005B3FE0"/>
    <w:rsid w:val="005D621B"/>
    <w:rsid w:val="005E46C2"/>
    <w:rsid w:val="005E5992"/>
    <w:rsid w:val="005E62C6"/>
    <w:rsid w:val="005E7185"/>
    <w:rsid w:val="005F5500"/>
    <w:rsid w:val="00602832"/>
    <w:rsid w:val="006037C9"/>
    <w:rsid w:val="00604040"/>
    <w:rsid w:val="006053F5"/>
    <w:rsid w:val="00606BE3"/>
    <w:rsid w:val="006219F2"/>
    <w:rsid w:val="00623D75"/>
    <w:rsid w:val="00633373"/>
    <w:rsid w:val="0063649F"/>
    <w:rsid w:val="00636738"/>
    <w:rsid w:val="00644BA4"/>
    <w:rsid w:val="00645D6A"/>
    <w:rsid w:val="00652661"/>
    <w:rsid w:val="00653A7A"/>
    <w:rsid w:val="00654925"/>
    <w:rsid w:val="00654E21"/>
    <w:rsid w:val="00662121"/>
    <w:rsid w:val="00662693"/>
    <w:rsid w:val="00662738"/>
    <w:rsid w:val="00665F40"/>
    <w:rsid w:val="0066694E"/>
    <w:rsid w:val="006711F7"/>
    <w:rsid w:val="0067323C"/>
    <w:rsid w:val="006759BA"/>
    <w:rsid w:val="00676512"/>
    <w:rsid w:val="00676A90"/>
    <w:rsid w:val="0068210F"/>
    <w:rsid w:val="00683A9A"/>
    <w:rsid w:val="0068580D"/>
    <w:rsid w:val="006862FD"/>
    <w:rsid w:val="00692409"/>
    <w:rsid w:val="00692ABB"/>
    <w:rsid w:val="006A0F16"/>
    <w:rsid w:val="006A7BBA"/>
    <w:rsid w:val="006B2B90"/>
    <w:rsid w:val="006B3E5A"/>
    <w:rsid w:val="006B499A"/>
    <w:rsid w:val="006B58DF"/>
    <w:rsid w:val="006B70B3"/>
    <w:rsid w:val="006C104B"/>
    <w:rsid w:val="006C3B5B"/>
    <w:rsid w:val="006C3F01"/>
    <w:rsid w:val="006C7CB1"/>
    <w:rsid w:val="006D0EF3"/>
    <w:rsid w:val="006D2104"/>
    <w:rsid w:val="006D308D"/>
    <w:rsid w:val="006D5701"/>
    <w:rsid w:val="006E2BBC"/>
    <w:rsid w:val="006F0D12"/>
    <w:rsid w:val="006F3113"/>
    <w:rsid w:val="006F4449"/>
    <w:rsid w:val="00700D2B"/>
    <w:rsid w:val="00701215"/>
    <w:rsid w:val="007138A3"/>
    <w:rsid w:val="00714A04"/>
    <w:rsid w:val="0071676B"/>
    <w:rsid w:val="00720FB5"/>
    <w:rsid w:val="0073000C"/>
    <w:rsid w:val="007402BB"/>
    <w:rsid w:val="00741E28"/>
    <w:rsid w:val="0074406E"/>
    <w:rsid w:val="00750611"/>
    <w:rsid w:val="00752BEF"/>
    <w:rsid w:val="00754F5F"/>
    <w:rsid w:val="0076035A"/>
    <w:rsid w:val="00761ADB"/>
    <w:rsid w:val="00761D3D"/>
    <w:rsid w:val="00762A5E"/>
    <w:rsid w:val="007630B6"/>
    <w:rsid w:val="00763164"/>
    <w:rsid w:val="007742C5"/>
    <w:rsid w:val="007808D9"/>
    <w:rsid w:val="0078349F"/>
    <w:rsid w:val="007861AF"/>
    <w:rsid w:val="00787DF3"/>
    <w:rsid w:val="00790019"/>
    <w:rsid w:val="00791477"/>
    <w:rsid w:val="007919C1"/>
    <w:rsid w:val="0079288B"/>
    <w:rsid w:val="007969FD"/>
    <w:rsid w:val="00797B75"/>
    <w:rsid w:val="007A08F7"/>
    <w:rsid w:val="007A1254"/>
    <w:rsid w:val="007A2AA4"/>
    <w:rsid w:val="007A4140"/>
    <w:rsid w:val="007A419A"/>
    <w:rsid w:val="007B2CC2"/>
    <w:rsid w:val="007B4065"/>
    <w:rsid w:val="007C00CA"/>
    <w:rsid w:val="007C0309"/>
    <w:rsid w:val="007C07DA"/>
    <w:rsid w:val="007C7FA7"/>
    <w:rsid w:val="007D0318"/>
    <w:rsid w:val="007D1E61"/>
    <w:rsid w:val="007E002F"/>
    <w:rsid w:val="007E4EB8"/>
    <w:rsid w:val="007E6FA1"/>
    <w:rsid w:val="007E751A"/>
    <w:rsid w:val="007E79E9"/>
    <w:rsid w:val="007F0B2C"/>
    <w:rsid w:val="007F60D6"/>
    <w:rsid w:val="00801516"/>
    <w:rsid w:val="00803181"/>
    <w:rsid w:val="0080320D"/>
    <w:rsid w:val="00803A18"/>
    <w:rsid w:val="008066E9"/>
    <w:rsid w:val="00810F36"/>
    <w:rsid w:val="00812024"/>
    <w:rsid w:val="0082115B"/>
    <w:rsid w:val="0082645F"/>
    <w:rsid w:val="00826F4E"/>
    <w:rsid w:val="00833CD5"/>
    <w:rsid w:val="00834982"/>
    <w:rsid w:val="00836D8F"/>
    <w:rsid w:val="0084281E"/>
    <w:rsid w:val="00842F44"/>
    <w:rsid w:val="00845775"/>
    <w:rsid w:val="008513A1"/>
    <w:rsid w:val="00851C43"/>
    <w:rsid w:val="008556C6"/>
    <w:rsid w:val="00855A8F"/>
    <w:rsid w:val="00857691"/>
    <w:rsid w:val="00857C98"/>
    <w:rsid w:val="00860FBE"/>
    <w:rsid w:val="00872FDE"/>
    <w:rsid w:val="0087381A"/>
    <w:rsid w:val="00875636"/>
    <w:rsid w:val="00880532"/>
    <w:rsid w:val="0088349F"/>
    <w:rsid w:val="008859D6"/>
    <w:rsid w:val="00885AD3"/>
    <w:rsid w:val="0089391A"/>
    <w:rsid w:val="008A0614"/>
    <w:rsid w:val="008A145B"/>
    <w:rsid w:val="008A19BC"/>
    <w:rsid w:val="008A2B63"/>
    <w:rsid w:val="008A3AE8"/>
    <w:rsid w:val="008A41B6"/>
    <w:rsid w:val="008A48A4"/>
    <w:rsid w:val="008B4A5B"/>
    <w:rsid w:val="008B5003"/>
    <w:rsid w:val="008C5C0A"/>
    <w:rsid w:val="008D3C7C"/>
    <w:rsid w:val="008E1CE5"/>
    <w:rsid w:val="008F2797"/>
    <w:rsid w:val="009000F6"/>
    <w:rsid w:val="00900446"/>
    <w:rsid w:val="00903807"/>
    <w:rsid w:val="00911AE7"/>
    <w:rsid w:val="00912435"/>
    <w:rsid w:val="00914213"/>
    <w:rsid w:val="00914492"/>
    <w:rsid w:val="00916411"/>
    <w:rsid w:val="0091678C"/>
    <w:rsid w:val="00920058"/>
    <w:rsid w:val="009232D9"/>
    <w:rsid w:val="009249D2"/>
    <w:rsid w:val="0092679B"/>
    <w:rsid w:val="009352DC"/>
    <w:rsid w:val="0093786D"/>
    <w:rsid w:val="0093789C"/>
    <w:rsid w:val="00942A5A"/>
    <w:rsid w:val="009445C6"/>
    <w:rsid w:val="009456B6"/>
    <w:rsid w:val="00952DF0"/>
    <w:rsid w:val="00953F26"/>
    <w:rsid w:val="00962194"/>
    <w:rsid w:val="00976181"/>
    <w:rsid w:val="00976396"/>
    <w:rsid w:val="0098559B"/>
    <w:rsid w:val="00990C93"/>
    <w:rsid w:val="00991849"/>
    <w:rsid w:val="0099215B"/>
    <w:rsid w:val="00993468"/>
    <w:rsid w:val="009A13E3"/>
    <w:rsid w:val="009A7F7F"/>
    <w:rsid w:val="009B7037"/>
    <w:rsid w:val="009C0B11"/>
    <w:rsid w:val="009C1E28"/>
    <w:rsid w:val="009C32F3"/>
    <w:rsid w:val="009C424A"/>
    <w:rsid w:val="009C4FF3"/>
    <w:rsid w:val="009D3F75"/>
    <w:rsid w:val="009D3FFC"/>
    <w:rsid w:val="009D49DF"/>
    <w:rsid w:val="009D5384"/>
    <w:rsid w:val="009E1512"/>
    <w:rsid w:val="009E51E2"/>
    <w:rsid w:val="009F0242"/>
    <w:rsid w:val="009F4726"/>
    <w:rsid w:val="009F70C4"/>
    <w:rsid w:val="00A06B18"/>
    <w:rsid w:val="00A071EB"/>
    <w:rsid w:val="00A13069"/>
    <w:rsid w:val="00A15D28"/>
    <w:rsid w:val="00A16510"/>
    <w:rsid w:val="00A16F30"/>
    <w:rsid w:val="00A17C4A"/>
    <w:rsid w:val="00A22D53"/>
    <w:rsid w:val="00A23B72"/>
    <w:rsid w:val="00A340B9"/>
    <w:rsid w:val="00A365BA"/>
    <w:rsid w:val="00A366EF"/>
    <w:rsid w:val="00A36D6A"/>
    <w:rsid w:val="00A401EB"/>
    <w:rsid w:val="00A42964"/>
    <w:rsid w:val="00A42E29"/>
    <w:rsid w:val="00A503C3"/>
    <w:rsid w:val="00A51B07"/>
    <w:rsid w:val="00A533FB"/>
    <w:rsid w:val="00A63025"/>
    <w:rsid w:val="00A644F9"/>
    <w:rsid w:val="00A64B3D"/>
    <w:rsid w:val="00A71DEE"/>
    <w:rsid w:val="00A72877"/>
    <w:rsid w:val="00A737C8"/>
    <w:rsid w:val="00A76446"/>
    <w:rsid w:val="00A80AC4"/>
    <w:rsid w:val="00A80FF2"/>
    <w:rsid w:val="00A81503"/>
    <w:rsid w:val="00A8275C"/>
    <w:rsid w:val="00A85662"/>
    <w:rsid w:val="00A90BCA"/>
    <w:rsid w:val="00A94AC9"/>
    <w:rsid w:val="00A953FC"/>
    <w:rsid w:val="00A9686B"/>
    <w:rsid w:val="00AA103C"/>
    <w:rsid w:val="00AA1CC2"/>
    <w:rsid w:val="00AA4A0B"/>
    <w:rsid w:val="00AA59E5"/>
    <w:rsid w:val="00AA6A96"/>
    <w:rsid w:val="00AA6C9D"/>
    <w:rsid w:val="00AB54B1"/>
    <w:rsid w:val="00AB773D"/>
    <w:rsid w:val="00AC015D"/>
    <w:rsid w:val="00AC0AFB"/>
    <w:rsid w:val="00AC1B2F"/>
    <w:rsid w:val="00AC2B01"/>
    <w:rsid w:val="00AC4F22"/>
    <w:rsid w:val="00AC75AE"/>
    <w:rsid w:val="00AD4C2E"/>
    <w:rsid w:val="00AD6D0C"/>
    <w:rsid w:val="00AE0651"/>
    <w:rsid w:val="00AE2C52"/>
    <w:rsid w:val="00AE3AFA"/>
    <w:rsid w:val="00AE3B35"/>
    <w:rsid w:val="00AF0C1A"/>
    <w:rsid w:val="00AF199C"/>
    <w:rsid w:val="00AF7DCF"/>
    <w:rsid w:val="00B003B7"/>
    <w:rsid w:val="00B14850"/>
    <w:rsid w:val="00B16AF5"/>
    <w:rsid w:val="00B17E72"/>
    <w:rsid w:val="00B21512"/>
    <w:rsid w:val="00B25841"/>
    <w:rsid w:val="00B27106"/>
    <w:rsid w:val="00B34B04"/>
    <w:rsid w:val="00B35DBA"/>
    <w:rsid w:val="00B374A3"/>
    <w:rsid w:val="00B42FE3"/>
    <w:rsid w:val="00B450C2"/>
    <w:rsid w:val="00B56CC5"/>
    <w:rsid w:val="00B60C89"/>
    <w:rsid w:val="00B611DF"/>
    <w:rsid w:val="00B6349E"/>
    <w:rsid w:val="00B65072"/>
    <w:rsid w:val="00B7307E"/>
    <w:rsid w:val="00B77AE7"/>
    <w:rsid w:val="00B8192B"/>
    <w:rsid w:val="00B82E80"/>
    <w:rsid w:val="00B844B6"/>
    <w:rsid w:val="00B857A0"/>
    <w:rsid w:val="00B86653"/>
    <w:rsid w:val="00B91C7B"/>
    <w:rsid w:val="00B94393"/>
    <w:rsid w:val="00B947B6"/>
    <w:rsid w:val="00B9541F"/>
    <w:rsid w:val="00B97387"/>
    <w:rsid w:val="00B97E48"/>
    <w:rsid w:val="00BA2AF4"/>
    <w:rsid w:val="00BB2D4E"/>
    <w:rsid w:val="00BB599E"/>
    <w:rsid w:val="00BC0665"/>
    <w:rsid w:val="00BC2112"/>
    <w:rsid w:val="00BC5F05"/>
    <w:rsid w:val="00BD354B"/>
    <w:rsid w:val="00BD5DF3"/>
    <w:rsid w:val="00BD5FD3"/>
    <w:rsid w:val="00BD7B12"/>
    <w:rsid w:val="00BE3253"/>
    <w:rsid w:val="00BE5263"/>
    <w:rsid w:val="00BE6A08"/>
    <w:rsid w:val="00BE70FB"/>
    <w:rsid w:val="00BF036F"/>
    <w:rsid w:val="00BF2003"/>
    <w:rsid w:val="00BF3CDB"/>
    <w:rsid w:val="00BF4090"/>
    <w:rsid w:val="00BF56B1"/>
    <w:rsid w:val="00BF7B09"/>
    <w:rsid w:val="00C02EDD"/>
    <w:rsid w:val="00C053D3"/>
    <w:rsid w:val="00C13754"/>
    <w:rsid w:val="00C16220"/>
    <w:rsid w:val="00C17D28"/>
    <w:rsid w:val="00C21A46"/>
    <w:rsid w:val="00C31E9F"/>
    <w:rsid w:val="00C33948"/>
    <w:rsid w:val="00C369F6"/>
    <w:rsid w:val="00C40B75"/>
    <w:rsid w:val="00C4427E"/>
    <w:rsid w:val="00C45E21"/>
    <w:rsid w:val="00C46797"/>
    <w:rsid w:val="00C55203"/>
    <w:rsid w:val="00C62AAB"/>
    <w:rsid w:val="00C62ABC"/>
    <w:rsid w:val="00C67910"/>
    <w:rsid w:val="00C67EF3"/>
    <w:rsid w:val="00C71EB7"/>
    <w:rsid w:val="00C72BF3"/>
    <w:rsid w:val="00C75EA3"/>
    <w:rsid w:val="00C85A75"/>
    <w:rsid w:val="00C86B41"/>
    <w:rsid w:val="00C917E2"/>
    <w:rsid w:val="00C9754E"/>
    <w:rsid w:val="00CA1321"/>
    <w:rsid w:val="00CA13F2"/>
    <w:rsid w:val="00CA1B23"/>
    <w:rsid w:val="00CB4132"/>
    <w:rsid w:val="00CB6A37"/>
    <w:rsid w:val="00CC00C5"/>
    <w:rsid w:val="00CC1574"/>
    <w:rsid w:val="00CC60F1"/>
    <w:rsid w:val="00CD0D46"/>
    <w:rsid w:val="00CD0FD2"/>
    <w:rsid w:val="00CD424A"/>
    <w:rsid w:val="00CD5748"/>
    <w:rsid w:val="00CD5BB4"/>
    <w:rsid w:val="00CE2A8C"/>
    <w:rsid w:val="00CE6417"/>
    <w:rsid w:val="00CF0247"/>
    <w:rsid w:val="00CF7AFE"/>
    <w:rsid w:val="00D00796"/>
    <w:rsid w:val="00D0106C"/>
    <w:rsid w:val="00D04DD5"/>
    <w:rsid w:val="00D11456"/>
    <w:rsid w:val="00D213C1"/>
    <w:rsid w:val="00D21553"/>
    <w:rsid w:val="00D267D1"/>
    <w:rsid w:val="00D308BF"/>
    <w:rsid w:val="00D32B18"/>
    <w:rsid w:val="00D32DDF"/>
    <w:rsid w:val="00D3378C"/>
    <w:rsid w:val="00D35CC3"/>
    <w:rsid w:val="00D4009E"/>
    <w:rsid w:val="00D4360F"/>
    <w:rsid w:val="00D4398B"/>
    <w:rsid w:val="00D47129"/>
    <w:rsid w:val="00D47485"/>
    <w:rsid w:val="00D53AC6"/>
    <w:rsid w:val="00D55FD9"/>
    <w:rsid w:val="00D606F0"/>
    <w:rsid w:val="00D67B39"/>
    <w:rsid w:val="00D75F0C"/>
    <w:rsid w:val="00D80162"/>
    <w:rsid w:val="00D9063B"/>
    <w:rsid w:val="00DA33AB"/>
    <w:rsid w:val="00DB4F5C"/>
    <w:rsid w:val="00DC0E5A"/>
    <w:rsid w:val="00DC138D"/>
    <w:rsid w:val="00DC1F7F"/>
    <w:rsid w:val="00DC257C"/>
    <w:rsid w:val="00DC2FF5"/>
    <w:rsid w:val="00DD459E"/>
    <w:rsid w:val="00DD7486"/>
    <w:rsid w:val="00DE1DE7"/>
    <w:rsid w:val="00DE2376"/>
    <w:rsid w:val="00DE3339"/>
    <w:rsid w:val="00DF3204"/>
    <w:rsid w:val="00E00BF1"/>
    <w:rsid w:val="00E0496D"/>
    <w:rsid w:val="00E04BEE"/>
    <w:rsid w:val="00E054E8"/>
    <w:rsid w:val="00E0650A"/>
    <w:rsid w:val="00E13F74"/>
    <w:rsid w:val="00E14A86"/>
    <w:rsid w:val="00E160CB"/>
    <w:rsid w:val="00E27EC1"/>
    <w:rsid w:val="00E27F67"/>
    <w:rsid w:val="00E31AB9"/>
    <w:rsid w:val="00E3251B"/>
    <w:rsid w:val="00E35BDB"/>
    <w:rsid w:val="00E41076"/>
    <w:rsid w:val="00E43BBD"/>
    <w:rsid w:val="00E56062"/>
    <w:rsid w:val="00E67585"/>
    <w:rsid w:val="00E74221"/>
    <w:rsid w:val="00E74A92"/>
    <w:rsid w:val="00E77EF1"/>
    <w:rsid w:val="00E82C27"/>
    <w:rsid w:val="00E8605A"/>
    <w:rsid w:val="00EA0240"/>
    <w:rsid w:val="00EA2471"/>
    <w:rsid w:val="00EA4878"/>
    <w:rsid w:val="00EA6882"/>
    <w:rsid w:val="00EB3442"/>
    <w:rsid w:val="00EB6045"/>
    <w:rsid w:val="00EB61CD"/>
    <w:rsid w:val="00EB7065"/>
    <w:rsid w:val="00EC001A"/>
    <w:rsid w:val="00ED154E"/>
    <w:rsid w:val="00EE0224"/>
    <w:rsid w:val="00EE4A50"/>
    <w:rsid w:val="00EE5B52"/>
    <w:rsid w:val="00EF4CB0"/>
    <w:rsid w:val="00F01788"/>
    <w:rsid w:val="00F01E2A"/>
    <w:rsid w:val="00F04475"/>
    <w:rsid w:val="00F05F94"/>
    <w:rsid w:val="00F06CE8"/>
    <w:rsid w:val="00F136EC"/>
    <w:rsid w:val="00F152ED"/>
    <w:rsid w:val="00F15AB9"/>
    <w:rsid w:val="00F20DBD"/>
    <w:rsid w:val="00F21ADE"/>
    <w:rsid w:val="00F23603"/>
    <w:rsid w:val="00F23838"/>
    <w:rsid w:val="00F2430A"/>
    <w:rsid w:val="00F254A2"/>
    <w:rsid w:val="00F3325A"/>
    <w:rsid w:val="00F42FBB"/>
    <w:rsid w:val="00F43B1A"/>
    <w:rsid w:val="00F45219"/>
    <w:rsid w:val="00F46073"/>
    <w:rsid w:val="00F63644"/>
    <w:rsid w:val="00F67001"/>
    <w:rsid w:val="00F67D61"/>
    <w:rsid w:val="00F70808"/>
    <w:rsid w:val="00F73D98"/>
    <w:rsid w:val="00F7691E"/>
    <w:rsid w:val="00F86F69"/>
    <w:rsid w:val="00F870D3"/>
    <w:rsid w:val="00F8733A"/>
    <w:rsid w:val="00F87750"/>
    <w:rsid w:val="00F973DF"/>
    <w:rsid w:val="00FA1A99"/>
    <w:rsid w:val="00FA1F4D"/>
    <w:rsid w:val="00FA26CA"/>
    <w:rsid w:val="00FA5B76"/>
    <w:rsid w:val="00FA5C9A"/>
    <w:rsid w:val="00FB06C4"/>
    <w:rsid w:val="00FB405F"/>
    <w:rsid w:val="00FB6849"/>
    <w:rsid w:val="00FC13FF"/>
    <w:rsid w:val="00FC1FCB"/>
    <w:rsid w:val="00FC4A65"/>
    <w:rsid w:val="00FD05BA"/>
    <w:rsid w:val="00FD41A4"/>
    <w:rsid w:val="00FD451F"/>
    <w:rsid w:val="00FE3CDE"/>
    <w:rsid w:val="00FF18F4"/>
    <w:rsid w:val="00FF623E"/>
    <w:rsid w:val="03DB8E35"/>
    <w:rsid w:val="1B3D22D5"/>
    <w:rsid w:val="23E0E937"/>
    <w:rsid w:val="27148974"/>
    <w:rsid w:val="3D97C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E937"/>
  <w15:docId w15:val="{FE59383F-E242-43E6-AF9C-AD6C4586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77"/>
    <w:pPr>
      <w:widowControl w:val="0"/>
    </w:pPr>
    <w:rPr>
      <w:sz w:val="24"/>
    </w:rPr>
  </w:style>
  <w:style w:type="paragraph" w:styleId="Heading1">
    <w:name w:val="heading 1"/>
    <w:basedOn w:val="Normal"/>
    <w:next w:val="Normal"/>
    <w:qFormat/>
    <w:rsid w:val="006C104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104B"/>
    <w:pPr>
      <w:tabs>
        <w:tab w:val="center" w:pos="4320"/>
        <w:tab w:val="right" w:pos="8640"/>
      </w:tabs>
    </w:pPr>
  </w:style>
  <w:style w:type="paragraph" w:styleId="Footer">
    <w:name w:val="footer"/>
    <w:basedOn w:val="Normal"/>
    <w:rsid w:val="006C104B"/>
    <w:pPr>
      <w:tabs>
        <w:tab w:val="center" w:pos="4320"/>
        <w:tab w:val="right" w:pos="8640"/>
      </w:tabs>
    </w:pPr>
  </w:style>
  <w:style w:type="character" w:styleId="PageNumber">
    <w:name w:val="page number"/>
    <w:basedOn w:val="DefaultParagraphFont"/>
    <w:rsid w:val="006C104B"/>
    <w:rPr>
      <w:sz w:val="20"/>
    </w:rPr>
  </w:style>
  <w:style w:type="table" w:styleId="TableGrid">
    <w:name w:val="Table Grid"/>
    <w:basedOn w:val="TableNormal"/>
    <w:rsid w:val="00F8775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9F8"/>
    <w:rPr>
      <w:color w:val="0000FF"/>
      <w:u w:val="single"/>
    </w:rPr>
  </w:style>
  <w:style w:type="character" w:styleId="FollowedHyperlink">
    <w:name w:val="FollowedHyperlink"/>
    <w:basedOn w:val="DefaultParagraphFont"/>
    <w:uiPriority w:val="99"/>
    <w:semiHidden/>
    <w:unhideWhenUsed/>
    <w:rsid w:val="000C2239"/>
    <w:rPr>
      <w:color w:val="800080"/>
      <w:u w:val="single"/>
    </w:rPr>
  </w:style>
  <w:style w:type="paragraph" w:styleId="BalloonText">
    <w:name w:val="Balloon Text"/>
    <w:basedOn w:val="Normal"/>
    <w:link w:val="BalloonTextChar"/>
    <w:uiPriority w:val="99"/>
    <w:semiHidden/>
    <w:unhideWhenUsed/>
    <w:rsid w:val="00393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29B"/>
    <w:rPr>
      <w:rFonts w:ascii="Segoe UI" w:hAnsi="Segoe UI" w:cs="Segoe UI"/>
      <w:sz w:val="18"/>
      <w:szCs w:val="18"/>
    </w:rPr>
  </w:style>
  <w:style w:type="character" w:customStyle="1" w:styleId="UnresolvedMention1">
    <w:name w:val="Unresolved Mention1"/>
    <w:basedOn w:val="DefaultParagraphFont"/>
    <w:uiPriority w:val="99"/>
    <w:semiHidden/>
    <w:unhideWhenUsed/>
    <w:rsid w:val="00375828"/>
    <w:rPr>
      <w:color w:val="605E5C"/>
      <w:shd w:val="clear" w:color="auto" w:fill="E1DFDD"/>
    </w:rPr>
  </w:style>
  <w:style w:type="paragraph" w:styleId="ListParagraph">
    <w:name w:val="List Paragraph"/>
    <w:basedOn w:val="Normal"/>
    <w:uiPriority w:val="34"/>
    <w:qFormat/>
    <w:rsid w:val="000E5513"/>
    <w:pPr>
      <w:ind w:left="720"/>
      <w:contextualSpacing/>
    </w:pPr>
  </w:style>
  <w:style w:type="character" w:styleId="CommentReference">
    <w:name w:val="annotation reference"/>
    <w:basedOn w:val="DefaultParagraphFont"/>
    <w:uiPriority w:val="99"/>
    <w:semiHidden/>
    <w:unhideWhenUsed/>
    <w:rsid w:val="00AF199C"/>
    <w:rPr>
      <w:sz w:val="16"/>
      <w:szCs w:val="16"/>
    </w:rPr>
  </w:style>
  <w:style w:type="paragraph" w:styleId="CommentText">
    <w:name w:val="annotation text"/>
    <w:basedOn w:val="Normal"/>
    <w:link w:val="CommentTextChar"/>
    <w:uiPriority w:val="99"/>
    <w:semiHidden/>
    <w:unhideWhenUsed/>
    <w:rsid w:val="00AF199C"/>
    <w:rPr>
      <w:sz w:val="20"/>
    </w:rPr>
  </w:style>
  <w:style w:type="character" w:customStyle="1" w:styleId="CommentTextChar">
    <w:name w:val="Comment Text Char"/>
    <w:basedOn w:val="DefaultParagraphFont"/>
    <w:link w:val="CommentText"/>
    <w:uiPriority w:val="99"/>
    <w:semiHidden/>
    <w:rsid w:val="00AF199C"/>
  </w:style>
  <w:style w:type="paragraph" w:styleId="CommentSubject">
    <w:name w:val="annotation subject"/>
    <w:basedOn w:val="CommentText"/>
    <w:next w:val="CommentText"/>
    <w:link w:val="CommentSubjectChar"/>
    <w:uiPriority w:val="99"/>
    <w:semiHidden/>
    <w:unhideWhenUsed/>
    <w:rsid w:val="00AF199C"/>
    <w:rPr>
      <w:b/>
      <w:bCs/>
    </w:rPr>
  </w:style>
  <w:style w:type="character" w:customStyle="1" w:styleId="CommentSubjectChar">
    <w:name w:val="Comment Subject Char"/>
    <w:basedOn w:val="CommentTextChar"/>
    <w:link w:val="CommentSubject"/>
    <w:uiPriority w:val="99"/>
    <w:semiHidden/>
    <w:rsid w:val="00AF199C"/>
    <w:rPr>
      <w:b/>
      <w:bCs/>
    </w:rPr>
  </w:style>
  <w:style w:type="character" w:styleId="PlaceholderText">
    <w:name w:val="Placeholder Text"/>
    <w:basedOn w:val="DefaultParagraphFont"/>
    <w:uiPriority w:val="99"/>
    <w:semiHidden/>
    <w:rsid w:val="00170C77"/>
    <w:rPr>
      <w:color w:val="808080"/>
    </w:rPr>
  </w:style>
  <w:style w:type="paragraph" w:styleId="NormalWeb">
    <w:name w:val="Normal (Web)"/>
    <w:basedOn w:val="Normal"/>
    <w:uiPriority w:val="99"/>
    <w:semiHidden/>
    <w:unhideWhenUsed/>
    <w:rsid w:val="00842F44"/>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9617">
      <w:bodyDiv w:val="1"/>
      <w:marLeft w:val="0"/>
      <w:marRight w:val="0"/>
      <w:marTop w:val="0"/>
      <w:marBottom w:val="0"/>
      <w:divBdr>
        <w:top w:val="none" w:sz="0" w:space="0" w:color="auto"/>
        <w:left w:val="none" w:sz="0" w:space="0" w:color="auto"/>
        <w:bottom w:val="none" w:sz="0" w:space="0" w:color="auto"/>
        <w:right w:val="none" w:sz="0" w:space="0" w:color="auto"/>
      </w:divBdr>
      <w:divsChild>
        <w:div w:id="2124228431">
          <w:marLeft w:val="0"/>
          <w:marRight w:val="0"/>
          <w:marTop w:val="0"/>
          <w:marBottom w:val="0"/>
          <w:divBdr>
            <w:top w:val="none" w:sz="0" w:space="0" w:color="auto"/>
            <w:left w:val="none" w:sz="0" w:space="0" w:color="auto"/>
            <w:bottom w:val="none" w:sz="0" w:space="0" w:color="auto"/>
            <w:right w:val="none" w:sz="0" w:space="0" w:color="auto"/>
          </w:divBdr>
          <w:divsChild>
            <w:div w:id="37358546">
              <w:marLeft w:val="0"/>
              <w:marRight w:val="0"/>
              <w:marTop w:val="0"/>
              <w:marBottom w:val="0"/>
              <w:divBdr>
                <w:top w:val="none" w:sz="0" w:space="0" w:color="auto"/>
                <w:left w:val="none" w:sz="0" w:space="0" w:color="auto"/>
                <w:bottom w:val="none" w:sz="0" w:space="0" w:color="auto"/>
                <w:right w:val="none" w:sz="0" w:space="0" w:color="auto"/>
              </w:divBdr>
              <w:divsChild>
                <w:div w:id="2060008649">
                  <w:marLeft w:val="0"/>
                  <w:marRight w:val="0"/>
                  <w:marTop w:val="0"/>
                  <w:marBottom w:val="0"/>
                  <w:divBdr>
                    <w:top w:val="none" w:sz="0" w:space="0" w:color="auto"/>
                    <w:left w:val="none" w:sz="0" w:space="0" w:color="auto"/>
                    <w:bottom w:val="none" w:sz="0" w:space="0" w:color="auto"/>
                    <w:right w:val="none" w:sz="0" w:space="0" w:color="auto"/>
                  </w:divBdr>
                  <w:divsChild>
                    <w:div w:id="537937955">
                      <w:marLeft w:val="0"/>
                      <w:marRight w:val="0"/>
                      <w:marTop w:val="0"/>
                      <w:marBottom w:val="0"/>
                      <w:divBdr>
                        <w:top w:val="none" w:sz="0" w:space="0" w:color="auto"/>
                        <w:left w:val="none" w:sz="0" w:space="0" w:color="auto"/>
                        <w:bottom w:val="none" w:sz="0" w:space="0" w:color="auto"/>
                        <w:right w:val="none" w:sz="0" w:space="0" w:color="auto"/>
                      </w:divBdr>
                      <w:divsChild>
                        <w:div w:id="527380314">
                          <w:marLeft w:val="5"/>
                          <w:marRight w:val="5"/>
                          <w:marTop w:val="0"/>
                          <w:marBottom w:val="0"/>
                          <w:divBdr>
                            <w:top w:val="none" w:sz="0" w:space="0" w:color="auto"/>
                            <w:left w:val="none" w:sz="0" w:space="0" w:color="auto"/>
                            <w:bottom w:val="none" w:sz="0" w:space="0" w:color="auto"/>
                            <w:right w:val="none" w:sz="0" w:space="0" w:color="auto"/>
                          </w:divBdr>
                          <w:divsChild>
                            <w:div w:id="156726554">
                              <w:marLeft w:val="5"/>
                              <w:marRight w:val="5"/>
                              <w:marTop w:val="0"/>
                              <w:marBottom w:val="0"/>
                              <w:divBdr>
                                <w:top w:val="none" w:sz="0" w:space="0" w:color="auto"/>
                                <w:left w:val="none" w:sz="0" w:space="0" w:color="auto"/>
                                <w:bottom w:val="none" w:sz="0" w:space="0" w:color="auto"/>
                                <w:right w:val="none" w:sz="0" w:space="0" w:color="auto"/>
                              </w:divBdr>
                              <w:divsChild>
                                <w:div w:id="428159023">
                                  <w:marLeft w:val="0"/>
                                  <w:marRight w:val="4939"/>
                                  <w:marTop w:val="0"/>
                                  <w:marBottom w:val="0"/>
                                  <w:divBdr>
                                    <w:top w:val="none" w:sz="0" w:space="0" w:color="auto"/>
                                    <w:left w:val="none" w:sz="0" w:space="0" w:color="auto"/>
                                    <w:bottom w:val="none" w:sz="0" w:space="0" w:color="auto"/>
                                    <w:right w:val="none" w:sz="0" w:space="0" w:color="auto"/>
                                  </w:divBdr>
                                  <w:divsChild>
                                    <w:div w:id="1835025897">
                                      <w:marLeft w:val="5"/>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0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9BFDD1C2040B5B1468F06185DEC10"/>
        <w:category>
          <w:name w:val="General"/>
          <w:gallery w:val="placeholder"/>
        </w:category>
        <w:types>
          <w:type w:val="bbPlcHdr"/>
        </w:types>
        <w:behaviors>
          <w:behavior w:val="content"/>
        </w:behaviors>
        <w:guid w:val="{B1571BD7-05A4-46FF-922F-5D5E59E63E66}"/>
      </w:docPartPr>
      <w:docPartBody>
        <w:p w:rsidR="008621C5" w:rsidRDefault="00C7472F" w:rsidP="00C7472F">
          <w:pPr>
            <w:pStyle w:val="DEF9BFDD1C2040B5B1468F06185DEC1014"/>
          </w:pPr>
          <w:r w:rsidRPr="001D56D7">
            <w:rPr>
              <w:rStyle w:val="PlaceholderText"/>
            </w:rPr>
            <w:t>Choose an item.</w:t>
          </w:r>
        </w:p>
      </w:docPartBody>
    </w:docPart>
    <w:docPart>
      <w:docPartPr>
        <w:name w:val="0CA8623113AD42BEA4CB7A57DD218356"/>
        <w:category>
          <w:name w:val="General"/>
          <w:gallery w:val="placeholder"/>
        </w:category>
        <w:types>
          <w:type w:val="bbPlcHdr"/>
        </w:types>
        <w:behaviors>
          <w:behavior w:val="content"/>
        </w:behaviors>
        <w:guid w:val="{10736374-D9F7-4BAA-8FE7-EC856C2DF5D6}"/>
      </w:docPartPr>
      <w:docPartBody>
        <w:p w:rsidR="008621C5" w:rsidRDefault="00C7472F" w:rsidP="00C7472F">
          <w:pPr>
            <w:pStyle w:val="0CA8623113AD42BEA4CB7A57DD21835614"/>
          </w:pPr>
          <w:r w:rsidRPr="00F21ADE">
            <w:rPr>
              <w:rStyle w:val="PlaceholderText"/>
            </w:rPr>
            <w:t>Enter course description</w:t>
          </w:r>
        </w:p>
      </w:docPartBody>
    </w:docPart>
    <w:docPart>
      <w:docPartPr>
        <w:name w:val="E2C12894463340648BA661AAD695A48C"/>
        <w:category>
          <w:name w:val="General"/>
          <w:gallery w:val="placeholder"/>
        </w:category>
        <w:types>
          <w:type w:val="bbPlcHdr"/>
        </w:types>
        <w:behaviors>
          <w:behavior w:val="content"/>
        </w:behaviors>
        <w:guid w:val="{A14E9D0D-1900-4DAE-BDA1-2F994E1989CD}"/>
      </w:docPartPr>
      <w:docPartBody>
        <w:p w:rsidR="00B235B3" w:rsidRDefault="00C7472F" w:rsidP="00C7472F">
          <w:pPr>
            <w:pStyle w:val="E2C12894463340648BA661AAD695A48C11"/>
          </w:pPr>
          <w:r w:rsidRPr="00F21ADE">
            <w:rPr>
              <w:rStyle w:val="PlaceholderText"/>
            </w:rPr>
            <w:t>Instructor name</w:t>
          </w:r>
        </w:p>
      </w:docPartBody>
    </w:docPart>
    <w:docPart>
      <w:docPartPr>
        <w:name w:val="6F7DFC7E91254787AA8498DB18CC03A7"/>
        <w:category>
          <w:name w:val="General"/>
          <w:gallery w:val="placeholder"/>
        </w:category>
        <w:types>
          <w:type w:val="bbPlcHdr"/>
        </w:types>
        <w:behaviors>
          <w:behavior w:val="content"/>
        </w:behaviors>
        <w:guid w:val="{A23D40E8-07A6-411A-888E-93D68EC421F5}"/>
      </w:docPartPr>
      <w:docPartBody>
        <w:p w:rsidR="00B235B3" w:rsidRDefault="00C7472F" w:rsidP="00C7472F">
          <w:pPr>
            <w:pStyle w:val="6F7DFC7E91254787AA8498DB18CC03A711"/>
          </w:pPr>
          <w:r w:rsidRPr="00F21ADE">
            <w:rPr>
              <w:rStyle w:val="PlaceholderText"/>
            </w:rPr>
            <w:t>Email address</w:t>
          </w:r>
        </w:p>
      </w:docPartBody>
    </w:docPart>
    <w:docPart>
      <w:docPartPr>
        <w:name w:val="D28C6B1D954F4CAE98CDBCD71320235D"/>
        <w:category>
          <w:name w:val="General"/>
          <w:gallery w:val="placeholder"/>
        </w:category>
        <w:types>
          <w:type w:val="bbPlcHdr"/>
        </w:types>
        <w:behaviors>
          <w:behavior w:val="content"/>
        </w:behaviors>
        <w:guid w:val="{5850BB4B-542A-480A-88D6-F5A6D334C7C8}"/>
      </w:docPartPr>
      <w:docPartBody>
        <w:p w:rsidR="00B235B3" w:rsidRDefault="00C7472F" w:rsidP="00C7472F">
          <w:pPr>
            <w:pStyle w:val="D28C6B1D954F4CAE98CDBCD71320235D11"/>
          </w:pPr>
          <w:r w:rsidRPr="00F21ADE">
            <w:rPr>
              <w:rStyle w:val="PlaceholderText"/>
            </w:rPr>
            <w:t>Enter prerequisites if none, type none</w:t>
          </w:r>
        </w:p>
      </w:docPartBody>
    </w:docPart>
    <w:docPart>
      <w:docPartPr>
        <w:name w:val="B0D93150BCDF407DBE11DAA1D076D2CD"/>
        <w:category>
          <w:name w:val="General"/>
          <w:gallery w:val="placeholder"/>
        </w:category>
        <w:types>
          <w:type w:val="bbPlcHdr"/>
        </w:types>
        <w:behaviors>
          <w:behavior w:val="content"/>
        </w:behaviors>
        <w:guid w:val="{2C325BA4-045A-4247-B821-074F34D8BA7A}"/>
      </w:docPartPr>
      <w:docPartBody>
        <w:p w:rsidR="00B235B3" w:rsidRDefault="00C7472F" w:rsidP="00C7472F">
          <w:pPr>
            <w:pStyle w:val="B0D93150BCDF407DBE11DAA1D076D2CD10"/>
          </w:pPr>
          <w:r>
            <w:rPr>
              <w:rStyle w:val="PlaceholderText"/>
            </w:rPr>
            <w:t>Enter textbook and other required course materials</w:t>
          </w:r>
        </w:p>
      </w:docPartBody>
    </w:docPart>
    <w:docPart>
      <w:docPartPr>
        <w:name w:val="BFB7A2C049884D909E559B1F68F34D11"/>
        <w:category>
          <w:name w:val="General"/>
          <w:gallery w:val="placeholder"/>
        </w:category>
        <w:types>
          <w:type w:val="bbPlcHdr"/>
        </w:types>
        <w:behaviors>
          <w:behavior w:val="content"/>
        </w:behaviors>
        <w:guid w:val="{5A10A41C-B555-4E20-B093-D3184B35889B}"/>
      </w:docPartPr>
      <w:docPartBody>
        <w:p w:rsidR="00B235B3" w:rsidRDefault="00C7472F" w:rsidP="00C7472F">
          <w:pPr>
            <w:pStyle w:val="BFB7A2C049884D909E559B1F68F34D119"/>
          </w:pPr>
          <w:r>
            <w:rPr>
              <w:rStyle w:val="PlaceholderText"/>
            </w:rPr>
            <w:t>Enter grading rubric and any other information about exams, assignments, etc. here</w:t>
          </w:r>
          <w:r w:rsidRPr="001D56D7">
            <w:rPr>
              <w:rStyle w:val="PlaceholderText"/>
            </w:rPr>
            <w:t>.</w:t>
          </w:r>
          <w:r>
            <w:rPr>
              <w:rStyle w:val="PlaceholderText"/>
            </w:rPr>
            <w:t xml:space="preserve"> At a minimum, you must include the percentages of each component that will determine a student’s final grade. </w:t>
          </w:r>
        </w:p>
      </w:docPartBody>
    </w:docPart>
    <w:docPart>
      <w:docPartPr>
        <w:name w:val="10FCC8C629034B48AD50CA20CAAD18F7"/>
        <w:category>
          <w:name w:val="General"/>
          <w:gallery w:val="placeholder"/>
        </w:category>
        <w:types>
          <w:type w:val="bbPlcHdr"/>
        </w:types>
        <w:behaviors>
          <w:behavior w:val="content"/>
        </w:behaviors>
        <w:guid w:val="{115095BF-691F-4C9D-BC20-F912A4FD816B}"/>
      </w:docPartPr>
      <w:docPartBody>
        <w:p w:rsidR="00B235B3" w:rsidRDefault="00C7472F" w:rsidP="00C7472F">
          <w:pPr>
            <w:pStyle w:val="10FCC8C629034B48AD50CA20CAAD18F79"/>
          </w:pPr>
          <w:r>
            <w:rPr>
              <w:rStyle w:val="PlaceholderText"/>
            </w:rPr>
            <w:t>If there is no attendance policy, state that here. Otherwise, include your expectations regarding attendance and any penalties incurred due to excessive absences, latenesses, etc.</w:t>
          </w:r>
        </w:p>
      </w:docPartBody>
    </w:docPart>
    <w:docPart>
      <w:docPartPr>
        <w:name w:val="355F16289B4B4510BC5DE90C4BF60A8A"/>
        <w:category>
          <w:name w:val="General"/>
          <w:gallery w:val="placeholder"/>
        </w:category>
        <w:types>
          <w:type w:val="bbPlcHdr"/>
        </w:types>
        <w:behaviors>
          <w:behavior w:val="content"/>
        </w:behaviors>
        <w:guid w:val="{3CBE00ED-1BC8-4054-AB4D-5B779BC315D8}"/>
      </w:docPartPr>
      <w:docPartBody>
        <w:p w:rsidR="00857A3D" w:rsidRDefault="00C7472F" w:rsidP="00C7472F">
          <w:pPr>
            <w:pStyle w:val="355F16289B4B4510BC5DE90C4BF60A8A4"/>
          </w:pPr>
          <w:r>
            <w:rPr>
              <w:rStyle w:val="PlaceholderText"/>
            </w:rPr>
            <w:t>Course number and name</w:t>
          </w:r>
        </w:p>
      </w:docPartBody>
    </w:docPart>
    <w:docPart>
      <w:docPartPr>
        <w:name w:val="C3C9E8536B114CF8B6A7EE5285924712"/>
        <w:category>
          <w:name w:val="General"/>
          <w:gallery w:val="placeholder"/>
        </w:category>
        <w:types>
          <w:type w:val="bbPlcHdr"/>
        </w:types>
        <w:behaviors>
          <w:behavior w:val="content"/>
        </w:behaviors>
        <w:guid w:val="{2BB7729F-35FC-4E78-9C91-89DD789DFE49}"/>
      </w:docPartPr>
      <w:docPartBody>
        <w:p w:rsidR="00857A3D" w:rsidRDefault="00C7472F" w:rsidP="00C7472F">
          <w:pPr>
            <w:pStyle w:val="C3C9E8536B114CF8B6A7EE52859247124"/>
          </w:pPr>
          <w:r>
            <w:rPr>
              <w:rStyle w:val="PlaceholderText"/>
            </w:rPr>
            <w:t>Semester, Year</w:t>
          </w:r>
        </w:p>
      </w:docPartBody>
    </w:docPart>
    <w:docPart>
      <w:docPartPr>
        <w:name w:val="5B9285FDCB0449F6B8DAB0AD2D7DDBE1"/>
        <w:category>
          <w:name w:val="General"/>
          <w:gallery w:val="placeholder"/>
        </w:category>
        <w:types>
          <w:type w:val="bbPlcHdr"/>
        </w:types>
        <w:behaviors>
          <w:behavior w:val="content"/>
        </w:behaviors>
        <w:guid w:val="{64001E6C-9DDF-4E3A-9E5F-CAFEFAE16373}"/>
      </w:docPartPr>
      <w:docPartBody>
        <w:p w:rsidR="00857A3D" w:rsidRDefault="00C7472F" w:rsidP="00C7472F">
          <w:pPr>
            <w:pStyle w:val="5B9285FDCB0449F6B8DAB0AD2D7DDBE14"/>
          </w:pPr>
          <w:r>
            <w:rPr>
              <w:rStyle w:val="PlaceholderText"/>
            </w:rPr>
            <w:t>Building and room number</w:t>
          </w:r>
        </w:p>
      </w:docPartBody>
    </w:docPart>
    <w:docPart>
      <w:docPartPr>
        <w:name w:val="9D1080F6AA144890BCBE4A8211E8A89D"/>
        <w:category>
          <w:name w:val="General"/>
          <w:gallery w:val="placeholder"/>
        </w:category>
        <w:types>
          <w:type w:val="bbPlcHdr"/>
        </w:types>
        <w:behaviors>
          <w:behavior w:val="content"/>
        </w:behaviors>
        <w:guid w:val="{AD96321A-D7E8-4E1C-936B-CC0BB2FFDF42}"/>
      </w:docPartPr>
      <w:docPartBody>
        <w:p w:rsidR="00AF5A7F" w:rsidRDefault="00C7472F" w:rsidP="00C7472F">
          <w:pPr>
            <w:pStyle w:val="9D1080F6AA144890BCBE4A8211E8A89D2"/>
          </w:pPr>
          <w:r>
            <w:rPr>
              <w:rStyle w:val="PlaceholderText"/>
            </w:rPr>
            <w:t>Add anything here that is not addressed elsewhere in the course outline, such as classroom behavior standards, optional readings, and a course schedule of topics, chapters and dates. If you have nothing to add in this section, please write “no additional information.”</w:t>
          </w:r>
        </w:p>
      </w:docPartBody>
    </w:docPart>
    <w:docPart>
      <w:docPartPr>
        <w:name w:val="CD944857AA644AE4BC09D696F143C2DA"/>
        <w:category>
          <w:name w:val="General"/>
          <w:gallery w:val="placeholder"/>
        </w:category>
        <w:types>
          <w:type w:val="bbPlcHdr"/>
        </w:types>
        <w:behaviors>
          <w:behavior w:val="content"/>
        </w:behaviors>
        <w:guid w:val="{C871D4CA-284B-4C2A-AB9A-F5583CC569B1}"/>
      </w:docPartPr>
      <w:docPartBody>
        <w:p w:rsidR="004C5B63" w:rsidRDefault="00E528F0" w:rsidP="00E528F0">
          <w:pPr>
            <w:pStyle w:val="CD944857AA644AE4BC09D696F143C2DA"/>
          </w:pPr>
          <w:r>
            <w:rPr>
              <w:rStyle w:val="PlaceholderText"/>
            </w:rPr>
            <w:t>Enter the date for this semester: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041"/>
    <w:rsid w:val="001D5D2F"/>
    <w:rsid w:val="00315041"/>
    <w:rsid w:val="00324A40"/>
    <w:rsid w:val="003813AE"/>
    <w:rsid w:val="003C3508"/>
    <w:rsid w:val="004C5B63"/>
    <w:rsid w:val="005E560A"/>
    <w:rsid w:val="006335DA"/>
    <w:rsid w:val="00857A3D"/>
    <w:rsid w:val="008621C5"/>
    <w:rsid w:val="00AB54B1"/>
    <w:rsid w:val="00AF5A7F"/>
    <w:rsid w:val="00B235B3"/>
    <w:rsid w:val="00C35522"/>
    <w:rsid w:val="00C7472F"/>
    <w:rsid w:val="00E528F0"/>
    <w:rsid w:val="00EA4369"/>
    <w:rsid w:val="00EE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8F0"/>
    <w:rPr>
      <w:color w:val="808080"/>
    </w:rPr>
  </w:style>
  <w:style w:type="paragraph" w:customStyle="1" w:styleId="DEF9BFDD1C2040B5B1468F06185DEC1014">
    <w:name w:val="DEF9BFDD1C2040B5B1468F06185DEC1014"/>
    <w:rsid w:val="00C7472F"/>
    <w:pPr>
      <w:widowControl w:val="0"/>
      <w:spacing w:after="0" w:line="240" w:lineRule="auto"/>
    </w:pPr>
    <w:rPr>
      <w:rFonts w:ascii="Times New Roman" w:eastAsia="Times New Roman" w:hAnsi="Times New Roman" w:cs="Times New Roman"/>
      <w:sz w:val="24"/>
      <w:szCs w:val="20"/>
    </w:rPr>
  </w:style>
  <w:style w:type="paragraph" w:customStyle="1" w:styleId="355F16289B4B4510BC5DE90C4BF60A8A4">
    <w:name w:val="355F16289B4B4510BC5DE90C4BF60A8A4"/>
    <w:rsid w:val="00C7472F"/>
    <w:pPr>
      <w:widowControl w:val="0"/>
      <w:spacing w:after="0" w:line="240" w:lineRule="auto"/>
    </w:pPr>
    <w:rPr>
      <w:rFonts w:ascii="Times New Roman" w:eastAsia="Times New Roman" w:hAnsi="Times New Roman" w:cs="Times New Roman"/>
      <w:sz w:val="24"/>
      <w:szCs w:val="20"/>
    </w:rPr>
  </w:style>
  <w:style w:type="paragraph" w:customStyle="1" w:styleId="C3C9E8536B114CF8B6A7EE52859247124">
    <w:name w:val="C3C9E8536B114CF8B6A7EE52859247124"/>
    <w:rsid w:val="00C7472F"/>
    <w:pPr>
      <w:widowControl w:val="0"/>
      <w:spacing w:after="0" w:line="240" w:lineRule="auto"/>
    </w:pPr>
    <w:rPr>
      <w:rFonts w:ascii="Times New Roman" w:eastAsia="Times New Roman" w:hAnsi="Times New Roman" w:cs="Times New Roman"/>
      <w:sz w:val="24"/>
      <w:szCs w:val="20"/>
    </w:rPr>
  </w:style>
  <w:style w:type="paragraph" w:customStyle="1" w:styleId="5B9285FDCB0449F6B8DAB0AD2D7DDBE14">
    <w:name w:val="5B9285FDCB0449F6B8DAB0AD2D7DDBE14"/>
    <w:rsid w:val="00C7472F"/>
    <w:pPr>
      <w:widowControl w:val="0"/>
      <w:spacing w:after="0" w:line="240" w:lineRule="auto"/>
    </w:pPr>
    <w:rPr>
      <w:rFonts w:ascii="Times New Roman" w:eastAsia="Times New Roman" w:hAnsi="Times New Roman" w:cs="Times New Roman"/>
      <w:sz w:val="24"/>
      <w:szCs w:val="20"/>
    </w:rPr>
  </w:style>
  <w:style w:type="paragraph" w:customStyle="1" w:styleId="E2C12894463340648BA661AAD695A48C11">
    <w:name w:val="E2C12894463340648BA661AAD695A48C11"/>
    <w:rsid w:val="00C7472F"/>
    <w:pPr>
      <w:widowControl w:val="0"/>
      <w:spacing w:after="0" w:line="240" w:lineRule="auto"/>
    </w:pPr>
    <w:rPr>
      <w:rFonts w:ascii="Times New Roman" w:eastAsia="Times New Roman" w:hAnsi="Times New Roman" w:cs="Times New Roman"/>
      <w:sz w:val="24"/>
      <w:szCs w:val="20"/>
    </w:rPr>
  </w:style>
  <w:style w:type="paragraph" w:customStyle="1" w:styleId="6F7DFC7E91254787AA8498DB18CC03A711">
    <w:name w:val="6F7DFC7E91254787AA8498DB18CC03A711"/>
    <w:rsid w:val="00C7472F"/>
    <w:pPr>
      <w:widowControl w:val="0"/>
      <w:spacing w:after="0" w:line="240" w:lineRule="auto"/>
    </w:pPr>
    <w:rPr>
      <w:rFonts w:ascii="Times New Roman" w:eastAsia="Times New Roman" w:hAnsi="Times New Roman" w:cs="Times New Roman"/>
      <w:sz w:val="24"/>
      <w:szCs w:val="20"/>
    </w:rPr>
  </w:style>
  <w:style w:type="paragraph" w:customStyle="1" w:styleId="0CA8623113AD42BEA4CB7A57DD21835614">
    <w:name w:val="0CA8623113AD42BEA4CB7A57DD21835614"/>
    <w:rsid w:val="00C7472F"/>
    <w:pPr>
      <w:widowControl w:val="0"/>
      <w:spacing w:after="0" w:line="240" w:lineRule="auto"/>
    </w:pPr>
    <w:rPr>
      <w:rFonts w:ascii="Times New Roman" w:eastAsia="Times New Roman" w:hAnsi="Times New Roman" w:cs="Times New Roman"/>
      <w:sz w:val="24"/>
      <w:szCs w:val="20"/>
    </w:rPr>
  </w:style>
  <w:style w:type="paragraph" w:customStyle="1" w:styleId="D28C6B1D954F4CAE98CDBCD71320235D11">
    <w:name w:val="D28C6B1D954F4CAE98CDBCD71320235D11"/>
    <w:rsid w:val="00C7472F"/>
    <w:pPr>
      <w:widowControl w:val="0"/>
      <w:spacing w:after="0" w:line="240" w:lineRule="auto"/>
    </w:pPr>
    <w:rPr>
      <w:rFonts w:ascii="Times New Roman" w:eastAsia="Times New Roman" w:hAnsi="Times New Roman" w:cs="Times New Roman"/>
      <w:sz w:val="24"/>
      <w:szCs w:val="20"/>
    </w:rPr>
  </w:style>
  <w:style w:type="paragraph" w:customStyle="1" w:styleId="B0D93150BCDF407DBE11DAA1D076D2CD10">
    <w:name w:val="B0D93150BCDF407DBE11DAA1D076D2CD10"/>
    <w:rsid w:val="00C7472F"/>
    <w:pPr>
      <w:widowControl w:val="0"/>
      <w:spacing w:after="0" w:line="240" w:lineRule="auto"/>
    </w:pPr>
    <w:rPr>
      <w:rFonts w:ascii="Times New Roman" w:eastAsia="Times New Roman" w:hAnsi="Times New Roman" w:cs="Times New Roman"/>
      <w:sz w:val="24"/>
      <w:szCs w:val="20"/>
    </w:rPr>
  </w:style>
  <w:style w:type="paragraph" w:customStyle="1" w:styleId="BFB7A2C049884D909E559B1F68F34D119">
    <w:name w:val="BFB7A2C049884D909E559B1F68F34D119"/>
    <w:rsid w:val="00C7472F"/>
    <w:pPr>
      <w:widowControl w:val="0"/>
      <w:spacing w:after="0" w:line="240" w:lineRule="auto"/>
    </w:pPr>
    <w:rPr>
      <w:rFonts w:ascii="Times New Roman" w:eastAsia="Times New Roman" w:hAnsi="Times New Roman" w:cs="Times New Roman"/>
      <w:sz w:val="24"/>
      <w:szCs w:val="20"/>
    </w:rPr>
  </w:style>
  <w:style w:type="paragraph" w:customStyle="1" w:styleId="10FCC8C629034B48AD50CA20CAAD18F79">
    <w:name w:val="10FCC8C629034B48AD50CA20CAAD18F79"/>
    <w:rsid w:val="00C7472F"/>
    <w:pPr>
      <w:widowControl w:val="0"/>
      <w:spacing w:after="0" w:line="240" w:lineRule="auto"/>
    </w:pPr>
    <w:rPr>
      <w:rFonts w:ascii="Times New Roman" w:eastAsia="Times New Roman" w:hAnsi="Times New Roman" w:cs="Times New Roman"/>
      <w:sz w:val="24"/>
      <w:szCs w:val="20"/>
    </w:rPr>
  </w:style>
  <w:style w:type="paragraph" w:customStyle="1" w:styleId="9D1080F6AA144890BCBE4A8211E8A89D2">
    <w:name w:val="9D1080F6AA144890BCBE4A8211E8A89D2"/>
    <w:rsid w:val="00C7472F"/>
    <w:pPr>
      <w:widowControl w:val="0"/>
      <w:spacing w:after="0" w:line="240" w:lineRule="auto"/>
    </w:pPr>
    <w:rPr>
      <w:rFonts w:ascii="Times New Roman" w:eastAsia="Times New Roman" w:hAnsi="Times New Roman" w:cs="Times New Roman"/>
      <w:sz w:val="24"/>
      <w:szCs w:val="20"/>
    </w:rPr>
  </w:style>
  <w:style w:type="paragraph" w:customStyle="1" w:styleId="CD944857AA644AE4BC09D696F143C2DA">
    <w:name w:val="CD944857AA644AE4BC09D696F143C2DA"/>
    <w:rsid w:val="00E52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9F84-4FA9-4A18-B86B-DE253359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spg 312 course outline</vt:lpstr>
    </vt:vector>
  </TitlesOfParts>
  <Company>St. John's University</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spg 312 course outline</dc:title>
  <dc:creator>Glenn Gerstner</dc:creator>
  <cp:lastModifiedBy>Theodora Andreolas</cp:lastModifiedBy>
  <cp:revision>2</cp:revision>
  <cp:lastPrinted>2019-01-29T19:46:00Z</cp:lastPrinted>
  <dcterms:created xsi:type="dcterms:W3CDTF">2024-10-05T03:40:00Z</dcterms:created>
  <dcterms:modified xsi:type="dcterms:W3CDTF">2024-10-05T03:40:00Z</dcterms:modified>
</cp:coreProperties>
</file>